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1050"/>
        <w:tblW w:w="9374" w:type="dxa"/>
        <w:tblBorders>
          <w:bottom w:val="single" w:sz="4" w:space="0" w:color="auto"/>
        </w:tblBorders>
        <w:tblLook w:val="04A0" w:firstRow="1" w:lastRow="0" w:firstColumn="1" w:lastColumn="0" w:noHBand="0" w:noVBand="1"/>
      </w:tblPr>
      <w:tblGrid>
        <w:gridCol w:w="4167"/>
        <w:gridCol w:w="1753"/>
        <w:gridCol w:w="3454"/>
      </w:tblGrid>
      <w:tr w:rsidR="000E2CD5" w:rsidRPr="00D2324A" w14:paraId="0EFFB7FB" w14:textId="77777777" w:rsidTr="00D630D6">
        <w:trPr>
          <w:trHeight w:val="2901"/>
        </w:trPr>
        <w:tc>
          <w:tcPr>
            <w:tcW w:w="4167" w:type="dxa"/>
          </w:tcPr>
          <w:p w14:paraId="44452329" w14:textId="77777777" w:rsidR="000E2CD5" w:rsidRPr="00D2324A" w:rsidRDefault="000E2CD5" w:rsidP="00D630D6">
            <w:pPr>
              <w:shd w:val="clear" w:color="auto" w:fill="FFFFFF"/>
              <w:jc w:val="center"/>
              <w:rPr>
                <w:rFonts w:ascii="Tahoma" w:hAnsi="Tahoma" w:cs="Tahoma"/>
                <w:sz w:val="20"/>
              </w:rPr>
            </w:pPr>
          </w:p>
          <w:p w14:paraId="2B62C82B" w14:textId="77777777" w:rsidR="000E2CD5" w:rsidRPr="00D2324A" w:rsidRDefault="000E2CD5" w:rsidP="00D630D6">
            <w:pPr>
              <w:shd w:val="clear" w:color="auto" w:fill="FFFFFF"/>
              <w:jc w:val="center"/>
              <w:rPr>
                <w:rFonts w:ascii="Tahoma" w:hAnsi="Tahoma" w:cs="Tahoma"/>
                <w:sz w:val="20"/>
              </w:rPr>
            </w:pPr>
            <w:r w:rsidRPr="00D2324A">
              <w:rPr>
                <w:rFonts w:ascii="Tahoma" w:hAnsi="Tahoma" w:cs="Tahoma"/>
                <w:sz w:val="20"/>
              </w:rPr>
              <w:t>REPUBLIQUE DU CAMEROUN</w:t>
            </w:r>
          </w:p>
          <w:p w14:paraId="07A5DF29" w14:textId="77777777" w:rsidR="000E2CD5" w:rsidRPr="00D2324A" w:rsidRDefault="000E2CD5" w:rsidP="00D630D6">
            <w:pPr>
              <w:shd w:val="clear" w:color="auto" w:fill="FFFFFF"/>
              <w:jc w:val="center"/>
              <w:rPr>
                <w:rFonts w:ascii="Tahoma" w:hAnsi="Tahoma" w:cs="Tahoma"/>
                <w:bCs/>
                <w:sz w:val="20"/>
              </w:rPr>
            </w:pPr>
            <w:r w:rsidRPr="00D2324A">
              <w:rPr>
                <w:rFonts w:ascii="Tahoma" w:hAnsi="Tahoma" w:cs="Tahoma"/>
                <w:bCs/>
                <w:sz w:val="20"/>
              </w:rPr>
              <w:t>------------</w:t>
            </w:r>
          </w:p>
          <w:p w14:paraId="016ECA97" w14:textId="77777777" w:rsidR="000E2CD5" w:rsidRPr="00D2324A" w:rsidRDefault="000E2CD5" w:rsidP="00D630D6">
            <w:pPr>
              <w:shd w:val="clear" w:color="auto" w:fill="FFFFFF"/>
              <w:jc w:val="center"/>
              <w:rPr>
                <w:rFonts w:ascii="Tahoma" w:hAnsi="Tahoma" w:cs="Tahoma"/>
                <w:sz w:val="20"/>
              </w:rPr>
            </w:pPr>
            <w:r w:rsidRPr="00D2324A">
              <w:rPr>
                <w:rFonts w:ascii="Tahoma" w:hAnsi="Tahoma" w:cs="Tahoma"/>
                <w:sz w:val="20"/>
              </w:rPr>
              <w:t>REGION DE L’EST</w:t>
            </w:r>
          </w:p>
          <w:p w14:paraId="125EBA28" w14:textId="77777777" w:rsidR="000E2CD5" w:rsidRPr="00D2324A" w:rsidRDefault="000E2CD5" w:rsidP="00D630D6">
            <w:pPr>
              <w:shd w:val="clear" w:color="auto" w:fill="FFFFFF"/>
              <w:jc w:val="center"/>
              <w:rPr>
                <w:rFonts w:ascii="Tahoma" w:hAnsi="Tahoma" w:cs="Tahoma"/>
                <w:bCs/>
                <w:sz w:val="20"/>
              </w:rPr>
            </w:pPr>
            <w:r w:rsidRPr="00D2324A">
              <w:rPr>
                <w:rFonts w:ascii="Tahoma" w:hAnsi="Tahoma" w:cs="Tahoma"/>
                <w:bCs/>
                <w:sz w:val="20"/>
              </w:rPr>
              <w:t>------------</w:t>
            </w:r>
          </w:p>
          <w:p w14:paraId="571845F5" w14:textId="77777777" w:rsidR="000E2CD5" w:rsidRPr="00D2324A" w:rsidRDefault="000E2CD5" w:rsidP="00D630D6">
            <w:pPr>
              <w:shd w:val="clear" w:color="auto" w:fill="FFFFFF"/>
              <w:jc w:val="center"/>
              <w:rPr>
                <w:rFonts w:ascii="Tahoma" w:hAnsi="Tahoma" w:cs="Tahoma"/>
                <w:bCs/>
                <w:sz w:val="20"/>
              </w:rPr>
            </w:pPr>
            <w:r w:rsidRPr="00D2324A">
              <w:rPr>
                <w:rFonts w:ascii="Tahoma" w:hAnsi="Tahoma" w:cs="Tahoma"/>
                <w:bCs/>
                <w:sz w:val="20"/>
              </w:rPr>
              <w:t>DEPARTEMENT DU LOM ET DJEREM</w:t>
            </w:r>
          </w:p>
          <w:p w14:paraId="59409A89" w14:textId="77777777" w:rsidR="000E2CD5" w:rsidRPr="00D2324A" w:rsidRDefault="000E2CD5" w:rsidP="00D630D6">
            <w:pPr>
              <w:shd w:val="clear" w:color="auto" w:fill="FFFFFF"/>
              <w:jc w:val="center"/>
              <w:rPr>
                <w:rFonts w:ascii="Tahoma" w:hAnsi="Tahoma" w:cs="Tahoma"/>
                <w:bCs/>
                <w:sz w:val="20"/>
              </w:rPr>
            </w:pPr>
            <w:r w:rsidRPr="00D2324A">
              <w:rPr>
                <w:rFonts w:ascii="Tahoma" w:hAnsi="Tahoma" w:cs="Tahoma"/>
                <w:bCs/>
                <w:sz w:val="20"/>
              </w:rPr>
              <w:t>------------</w:t>
            </w:r>
          </w:p>
          <w:p w14:paraId="1E7569B7" w14:textId="77777777" w:rsidR="000E2CD5" w:rsidRPr="00D2324A" w:rsidRDefault="000E2CD5" w:rsidP="00D630D6">
            <w:pPr>
              <w:shd w:val="clear" w:color="auto" w:fill="FFFFFF"/>
              <w:jc w:val="center"/>
              <w:rPr>
                <w:rFonts w:ascii="Tahoma" w:hAnsi="Tahoma" w:cs="Tahoma"/>
                <w:bCs/>
                <w:sz w:val="20"/>
              </w:rPr>
            </w:pPr>
            <w:r w:rsidRPr="00D2324A">
              <w:rPr>
                <w:rFonts w:ascii="Tahoma" w:hAnsi="Tahoma" w:cs="Tahoma"/>
                <w:bCs/>
                <w:sz w:val="20"/>
              </w:rPr>
              <w:t>COMMUNE DE NGOURA</w:t>
            </w:r>
          </w:p>
          <w:p w14:paraId="19655332" w14:textId="77777777" w:rsidR="000E2CD5" w:rsidRPr="00D2324A" w:rsidRDefault="000E2CD5" w:rsidP="00D630D6">
            <w:pPr>
              <w:jc w:val="center"/>
              <w:rPr>
                <w:rFonts w:ascii="Tahoma" w:hAnsi="Tahoma" w:cs="Tahoma"/>
                <w:bCs/>
                <w:sz w:val="20"/>
              </w:rPr>
            </w:pPr>
            <w:r w:rsidRPr="00D2324A">
              <w:rPr>
                <w:rFonts w:ascii="Tahoma" w:hAnsi="Tahoma" w:cs="Tahoma"/>
                <w:bCs/>
                <w:sz w:val="20"/>
              </w:rPr>
              <w:t>------------</w:t>
            </w:r>
          </w:p>
          <w:p w14:paraId="5F35641A" w14:textId="77777777" w:rsidR="000E2CD5" w:rsidRPr="00D2324A" w:rsidRDefault="000E2CD5" w:rsidP="00D630D6">
            <w:pPr>
              <w:shd w:val="clear" w:color="auto" w:fill="FFFFFF"/>
              <w:jc w:val="center"/>
              <w:rPr>
                <w:rFonts w:ascii="Tahoma" w:hAnsi="Tahoma" w:cs="Tahoma"/>
                <w:bCs/>
                <w:sz w:val="20"/>
              </w:rPr>
            </w:pPr>
            <w:r w:rsidRPr="00D2324A">
              <w:rPr>
                <w:rFonts w:ascii="Tahoma" w:hAnsi="Tahoma" w:cs="Tahoma"/>
                <w:bCs/>
                <w:sz w:val="20"/>
              </w:rPr>
              <w:t>SECRETARIAT GENERAL</w:t>
            </w:r>
          </w:p>
          <w:p w14:paraId="1E4E2977" w14:textId="77777777" w:rsidR="000E2CD5" w:rsidRPr="00D2324A" w:rsidRDefault="000E2CD5" w:rsidP="00D630D6">
            <w:pPr>
              <w:jc w:val="center"/>
              <w:rPr>
                <w:rFonts w:ascii="Tahoma" w:hAnsi="Tahoma" w:cs="Tahoma"/>
                <w:bCs/>
                <w:sz w:val="20"/>
              </w:rPr>
            </w:pPr>
            <w:r w:rsidRPr="00D2324A">
              <w:rPr>
                <w:rFonts w:ascii="Tahoma" w:hAnsi="Tahoma" w:cs="Tahoma"/>
                <w:bCs/>
                <w:sz w:val="20"/>
              </w:rPr>
              <w:t>------------</w:t>
            </w:r>
          </w:p>
        </w:tc>
        <w:tc>
          <w:tcPr>
            <w:tcW w:w="1753" w:type="dxa"/>
          </w:tcPr>
          <w:p w14:paraId="379982E9" w14:textId="77777777" w:rsidR="000E2CD5" w:rsidRPr="00D2324A" w:rsidRDefault="000E2CD5" w:rsidP="00D630D6">
            <w:pPr>
              <w:jc w:val="center"/>
              <w:rPr>
                <w:rFonts w:ascii="Tahoma" w:hAnsi="Tahoma" w:cs="Tahoma"/>
              </w:rPr>
            </w:pPr>
          </w:p>
          <w:p w14:paraId="174005D4" w14:textId="77777777" w:rsidR="000E2CD5" w:rsidRPr="00D2324A" w:rsidRDefault="000E2CD5" w:rsidP="00D630D6">
            <w:pPr>
              <w:jc w:val="center"/>
              <w:rPr>
                <w:rFonts w:ascii="Tahoma" w:hAnsi="Tahoma" w:cs="Tahoma"/>
              </w:rPr>
            </w:pPr>
            <w:r w:rsidRPr="00D2324A">
              <w:rPr>
                <w:noProof/>
              </w:rPr>
              <w:drawing>
                <wp:inline distT="0" distB="0" distL="0" distR="0" wp14:anchorId="5DBEAE9E" wp14:editId="773DD55C">
                  <wp:extent cx="847725" cy="809625"/>
                  <wp:effectExtent l="0" t="0" r="9525" b="9525"/>
                  <wp:docPr id="1831088343" name="Image 2" descr="Description : Description :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Description : Logo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7725" cy="809625"/>
                          </a:xfrm>
                          <a:prstGeom prst="rect">
                            <a:avLst/>
                          </a:prstGeom>
                          <a:noFill/>
                          <a:ln>
                            <a:noFill/>
                          </a:ln>
                        </pic:spPr>
                      </pic:pic>
                    </a:graphicData>
                  </a:graphic>
                </wp:inline>
              </w:drawing>
            </w:r>
          </w:p>
          <w:p w14:paraId="0E2C600C" w14:textId="77777777" w:rsidR="000E2CD5" w:rsidRPr="00D2324A" w:rsidRDefault="000E2CD5" w:rsidP="00D630D6">
            <w:pPr>
              <w:jc w:val="center"/>
              <w:rPr>
                <w:rFonts w:ascii="Tahoma" w:hAnsi="Tahoma" w:cs="Tahoma"/>
              </w:rPr>
            </w:pPr>
          </w:p>
        </w:tc>
        <w:tc>
          <w:tcPr>
            <w:tcW w:w="3454" w:type="dxa"/>
          </w:tcPr>
          <w:p w14:paraId="576D7184" w14:textId="77777777" w:rsidR="000E2CD5" w:rsidRPr="00D2324A" w:rsidRDefault="000E2CD5" w:rsidP="00D630D6">
            <w:pPr>
              <w:jc w:val="center"/>
              <w:rPr>
                <w:rFonts w:ascii="Tahoma" w:hAnsi="Tahoma" w:cs="Tahoma"/>
                <w:sz w:val="20"/>
                <w:lang w:val="en-GB"/>
              </w:rPr>
            </w:pPr>
          </w:p>
          <w:p w14:paraId="1CA8C7E5" w14:textId="77777777" w:rsidR="000E2CD5" w:rsidRPr="00D2324A" w:rsidRDefault="000E2CD5" w:rsidP="00D630D6">
            <w:pPr>
              <w:jc w:val="center"/>
              <w:rPr>
                <w:rFonts w:ascii="Tahoma" w:hAnsi="Tahoma" w:cs="Tahoma"/>
                <w:sz w:val="20"/>
                <w:lang w:val="en-GB"/>
              </w:rPr>
            </w:pPr>
            <w:r w:rsidRPr="00D2324A">
              <w:rPr>
                <w:rFonts w:ascii="Tahoma" w:hAnsi="Tahoma" w:cs="Tahoma"/>
                <w:sz w:val="20"/>
                <w:lang w:val="en-GB"/>
              </w:rPr>
              <w:t>REPUBLIC OF CAMEROON</w:t>
            </w:r>
          </w:p>
          <w:p w14:paraId="12096819" w14:textId="77777777" w:rsidR="000E2CD5" w:rsidRPr="00D2324A" w:rsidRDefault="000E2CD5" w:rsidP="00D630D6">
            <w:pPr>
              <w:jc w:val="center"/>
              <w:rPr>
                <w:rFonts w:ascii="Tahoma" w:hAnsi="Tahoma" w:cs="Tahoma"/>
                <w:bCs/>
                <w:sz w:val="20"/>
                <w:lang w:val="en-GB"/>
              </w:rPr>
            </w:pPr>
            <w:r w:rsidRPr="00D2324A">
              <w:rPr>
                <w:rFonts w:ascii="Tahoma" w:hAnsi="Tahoma" w:cs="Tahoma"/>
                <w:bCs/>
                <w:sz w:val="20"/>
                <w:lang w:val="en-GB"/>
              </w:rPr>
              <w:t>---------</w:t>
            </w:r>
          </w:p>
          <w:p w14:paraId="0DEB3AA3" w14:textId="77777777" w:rsidR="000E2CD5" w:rsidRPr="00D2324A" w:rsidRDefault="000E2CD5" w:rsidP="00D630D6">
            <w:pPr>
              <w:jc w:val="center"/>
              <w:rPr>
                <w:rFonts w:ascii="Tahoma" w:hAnsi="Tahoma" w:cs="Tahoma"/>
                <w:caps/>
                <w:sz w:val="20"/>
                <w:lang w:val="en-GB"/>
              </w:rPr>
            </w:pPr>
            <w:r w:rsidRPr="00D2324A">
              <w:rPr>
                <w:rFonts w:ascii="Tahoma" w:hAnsi="Tahoma" w:cs="Tahoma"/>
                <w:caps/>
                <w:sz w:val="20"/>
                <w:lang w:val="en-GB"/>
              </w:rPr>
              <w:t>EAST REGION</w:t>
            </w:r>
          </w:p>
          <w:p w14:paraId="1435317F" w14:textId="77777777" w:rsidR="000E2CD5" w:rsidRPr="00D2324A" w:rsidRDefault="000E2CD5" w:rsidP="00D630D6">
            <w:pPr>
              <w:jc w:val="center"/>
              <w:rPr>
                <w:rFonts w:ascii="Tahoma" w:hAnsi="Tahoma" w:cs="Tahoma"/>
                <w:bCs/>
                <w:sz w:val="20"/>
                <w:lang w:val="en-GB"/>
              </w:rPr>
            </w:pPr>
            <w:r w:rsidRPr="00D2324A">
              <w:rPr>
                <w:rFonts w:ascii="Tahoma" w:hAnsi="Tahoma" w:cs="Tahoma"/>
                <w:bCs/>
                <w:sz w:val="20"/>
                <w:lang w:val="en-GB"/>
              </w:rPr>
              <w:t>----------</w:t>
            </w:r>
          </w:p>
          <w:p w14:paraId="57B8840A" w14:textId="77777777" w:rsidR="000E2CD5" w:rsidRPr="00D2324A" w:rsidRDefault="000E2CD5" w:rsidP="00D630D6">
            <w:pPr>
              <w:jc w:val="center"/>
              <w:rPr>
                <w:rFonts w:ascii="Tahoma" w:hAnsi="Tahoma" w:cs="Tahoma"/>
                <w:sz w:val="20"/>
                <w:lang w:val="en-GB"/>
              </w:rPr>
            </w:pPr>
            <w:r w:rsidRPr="00D2324A">
              <w:rPr>
                <w:rFonts w:ascii="Tahoma" w:hAnsi="Tahoma" w:cs="Tahoma"/>
                <w:sz w:val="20"/>
                <w:lang w:val="en-GB"/>
              </w:rPr>
              <w:t>LOM AND DJEREM DIVISION</w:t>
            </w:r>
          </w:p>
          <w:p w14:paraId="5CAE6898" w14:textId="77777777" w:rsidR="000E2CD5" w:rsidRPr="00D2324A" w:rsidRDefault="000E2CD5" w:rsidP="00D630D6">
            <w:pPr>
              <w:jc w:val="center"/>
              <w:rPr>
                <w:rFonts w:ascii="Tahoma" w:hAnsi="Tahoma" w:cs="Tahoma"/>
                <w:bCs/>
                <w:sz w:val="20"/>
                <w:lang w:val="en-GB"/>
              </w:rPr>
            </w:pPr>
            <w:r w:rsidRPr="00D2324A">
              <w:rPr>
                <w:rFonts w:ascii="Tahoma" w:hAnsi="Tahoma" w:cs="Tahoma"/>
                <w:bCs/>
                <w:sz w:val="20"/>
                <w:lang w:val="en-GB"/>
              </w:rPr>
              <w:t>----------</w:t>
            </w:r>
          </w:p>
          <w:p w14:paraId="29EF7DD1" w14:textId="77777777" w:rsidR="000E2CD5" w:rsidRPr="00D2324A" w:rsidRDefault="000E2CD5" w:rsidP="00D630D6">
            <w:pPr>
              <w:jc w:val="center"/>
              <w:rPr>
                <w:rFonts w:ascii="Tahoma" w:hAnsi="Tahoma" w:cs="Tahoma"/>
                <w:bCs/>
                <w:sz w:val="20"/>
                <w:lang w:val="en-US"/>
              </w:rPr>
            </w:pPr>
            <w:r w:rsidRPr="00D2324A">
              <w:rPr>
                <w:rFonts w:ascii="Tahoma" w:hAnsi="Tahoma" w:cs="Tahoma"/>
                <w:bCs/>
                <w:sz w:val="20"/>
                <w:lang w:val="en-US"/>
              </w:rPr>
              <w:t>NGOURA COUNCIL</w:t>
            </w:r>
          </w:p>
          <w:p w14:paraId="63BA724C" w14:textId="77777777" w:rsidR="000E2CD5" w:rsidRPr="00D2324A" w:rsidRDefault="000E2CD5" w:rsidP="00D630D6">
            <w:pPr>
              <w:jc w:val="center"/>
              <w:rPr>
                <w:rFonts w:ascii="Tahoma" w:hAnsi="Tahoma" w:cs="Tahoma"/>
                <w:bCs/>
                <w:sz w:val="20"/>
                <w:lang w:val="en-US"/>
              </w:rPr>
            </w:pPr>
            <w:r w:rsidRPr="00D2324A">
              <w:rPr>
                <w:rFonts w:ascii="Tahoma" w:hAnsi="Tahoma" w:cs="Tahoma"/>
                <w:bCs/>
                <w:sz w:val="20"/>
                <w:lang w:val="en-US"/>
              </w:rPr>
              <w:t>------------</w:t>
            </w:r>
          </w:p>
          <w:p w14:paraId="02BFB05E" w14:textId="77777777" w:rsidR="000E2CD5" w:rsidRPr="00D2324A" w:rsidRDefault="000E2CD5" w:rsidP="00D630D6">
            <w:pPr>
              <w:shd w:val="clear" w:color="auto" w:fill="FFFFFF"/>
              <w:jc w:val="center"/>
              <w:rPr>
                <w:rFonts w:ascii="Tahoma" w:hAnsi="Tahoma" w:cs="Tahoma"/>
                <w:bCs/>
                <w:sz w:val="20"/>
              </w:rPr>
            </w:pPr>
            <w:r w:rsidRPr="00D2324A">
              <w:rPr>
                <w:rFonts w:ascii="Tahoma" w:hAnsi="Tahoma" w:cs="Tahoma"/>
                <w:bCs/>
                <w:sz w:val="20"/>
              </w:rPr>
              <w:t>GENERAL SECRETARIAT</w:t>
            </w:r>
          </w:p>
          <w:p w14:paraId="0EDDC910" w14:textId="77777777" w:rsidR="000E2CD5" w:rsidRPr="00D2324A" w:rsidRDefault="000E2CD5" w:rsidP="00D630D6">
            <w:pPr>
              <w:jc w:val="center"/>
              <w:rPr>
                <w:rFonts w:ascii="Tahoma" w:hAnsi="Tahoma" w:cs="Tahoma"/>
                <w:bCs/>
                <w:sz w:val="20"/>
              </w:rPr>
            </w:pPr>
            <w:r w:rsidRPr="00D2324A">
              <w:rPr>
                <w:rFonts w:ascii="Tahoma" w:hAnsi="Tahoma" w:cs="Tahoma"/>
                <w:bCs/>
                <w:sz w:val="20"/>
              </w:rPr>
              <w:t>------------</w:t>
            </w:r>
          </w:p>
          <w:p w14:paraId="6D772628" w14:textId="77777777" w:rsidR="000E2CD5" w:rsidRPr="00D2324A" w:rsidRDefault="000E2CD5" w:rsidP="00D630D6">
            <w:pPr>
              <w:jc w:val="center"/>
              <w:rPr>
                <w:rFonts w:ascii="Tahoma" w:hAnsi="Tahoma" w:cs="Tahoma"/>
                <w:bCs/>
                <w:sz w:val="20"/>
                <w:lang w:val="en-US"/>
              </w:rPr>
            </w:pPr>
          </w:p>
        </w:tc>
      </w:tr>
    </w:tbl>
    <w:p w14:paraId="0341DDF2" w14:textId="77777777" w:rsidR="000E2CD5" w:rsidRPr="00D2324A" w:rsidRDefault="000E2CD5" w:rsidP="000E2CD5">
      <w:pPr>
        <w:spacing w:before="120" w:after="120" w:line="276" w:lineRule="auto"/>
        <w:jc w:val="both"/>
        <w:rPr>
          <w:rFonts w:ascii="Trebuchet MS" w:hAnsi="Trebuchet MS"/>
          <w:b/>
          <w:bCs/>
          <w:szCs w:val="24"/>
        </w:rPr>
      </w:pPr>
    </w:p>
    <w:p w14:paraId="10EC4484" w14:textId="77777777" w:rsidR="000E2CD5" w:rsidRPr="00D2324A" w:rsidRDefault="000E2CD5" w:rsidP="000E2CD5">
      <w:pPr>
        <w:spacing w:before="120" w:after="120" w:line="276" w:lineRule="auto"/>
        <w:jc w:val="center"/>
        <w:rPr>
          <w:rFonts w:ascii="Copperplate Gothic Bold" w:hAnsi="Copperplate Gothic Bold"/>
          <w:sz w:val="28"/>
          <w:szCs w:val="28"/>
        </w:rPr>
      </w:pPr>
      <w:r w:rsidRPr="00D2324A">
        <w:rPr>
          <w:rFonts w:ascii="Copperplate Gothic Bold" w:hAnsi="Copperplate Gothic Bold"/>
          <w:sz w:val="28"/>
          <w:szCs w:val="28"/>
        </w:rPr>
        <w:t>COMMISSION INTERNE DE PASSATION DES MARCHES</w:t>
      </w:r>
    </w:p>
    <w:p w14:paraId="530D26E3" w14:textId="77777777" w:rsidR="000E2CD5" w:rsidRPr="00D2324A" w:rsidRDefault="000E2CD5" w:rsidP="000E2CD5">
      <w:pPr>
        <w:pStyle w:val="Heading1a"/>
        <w:keepNext w:val="0"/>
        <w:keepLines w:val="0"/>
        <w:tabs>
          <w:tab w:val="clear" w:pos="-720"/>
        </w:tabs>
        <w:suppressAutoHyphens w:val="0"/>
        <w:spacing w:before="120" w:after="120" w:line="276" w:lineRule="auto"/>
        <w:jc w:val="both"/>
        <w:rPr>
          <w:rFonts w:ascii="Trebuchet MS" w:hAnsi="Trebuchet MS"/>
          <w:bCs/>
          <w:smallCaps w:val="0"/>
          <w:sz w:val="20"/>
          <w:szCs w:val="20"/>
          <w:lang w:val="fr-FR"/>
        </w:rPr>
      </w:pPr>
    </w:p>
    <w:p w14:paraId="3A99C661" w14:textId="77777777" w:rsidR="000E2CD5" w:rsidRPr="00D2324A" w:rsidRDefault="000E2CD5" w:rsidP="000E2CD5">
      <w:pPr>
        <w:spacing w:line="360" w:lineRule="auto"/>
        <w:jc w:val="center"/>
        <w:rPr>
          <w:rFonts w:ascii="Bodoni MT" w:hAnsi="Bodoni MT"/>
          <w:b/>
          <w:bCs/>
          <w:i/>
          <w:iCs/>
          <w:szCs w:val="24"/>
        </w:rPr>
      </w:pPr>
      <w:r>
        <w:rPr>
          <w:rFonts w:ascii="Trebuchet MS" w:hAnsi="Trebuchet MS"/>
          <w:b/>
          <w:bCs/>
          <w:szCs w:val="24"/>
        </w:rPr>
        <w:t xml:space="preserve">AVIS DE </w:t>
      </w:r>
      <w:r w:rsidRPr="00D2324A">
        <w:rPr>
          <w:rFonts w:ascii="Trebuchet MS" w:hAnsi="Trebuchet MS"/>
          <w:b/>
          <w:bCs/>
          <w:szCs w:val="24"/>
        </w:rPr>
        <w:t xml:space="preserve">DEMANDE DE COTATION </w:t>
      </w:r>
      <w:r w:rsidRPr="00D2324A">
        <w:rPr>
          <w:rFonts w:ascii="Bodoni MT" w:hAnsi="Bodoni MT"/>
          <w:b/>
          <w:bCs/>
          <w:i/>
          <w:iCs/>
          <w:szCs w:val="24"/>
        </w:rPr>
        <w:t>N°____________ /DC/RE/D-LD/C-NGRA/SG/CIPM/2026 DU ______________ POUR LA REALISATION DES TRAVAUX D’ECLAIRAGE PUBLIC PAR FOURNITURE ET POSE DE 12 (DOUZE) LAMPADAIRES SOLAIRES ALL IN ONE DANS LA LOCALITE DE NGOE NGOE, SITUEE DANS LA COMMUNE DE NGOURA, DEPARTEMENT DU LOM ET DJEREM, REGION DE L’EST.</w:t>
      </w:r>
    </w:p>
    <w:p w14:paraId="385C5101" w14:textId="77777777" w:rsidR="000E2CD5" w:rsidRPr="00D2324A" w:rsidRDefault="000E2CD5" w:rsidP="000E2CD5">
      <w:pPr>
        <w:suppressAutoHyphens/>
        <w:spacing w:before="120" w:after="120" w:line="276" w:lineRule="auto"/>
        <w:ind w:right="284"/>
        <w:jc w:val="both"/>
        <w:rPr>
          <w:rFonts w:ascii="Trebuchet MS" w:hAnsi="Trebuchet MS"/>
          <w:b/>
          <w:bCs/>
          <w:iCs/>
          <w:szCs w:val="24"/>
        </w:rPr>
      </w:pPr>
      <w:r w:rsidRPr="00D2324A">
        <w:rPr>
          <w:rFonts w:ascii="Trebuchet MS" w:hAnsi="Trebuchet MS"/>
          <w:b/>
          <w:bCs/>
          <w:iCs/>
          <w:szCs w:val="24"/>
        </w:rPr>
        <w:t>Demande de Cotations (DC)</w:t>
      </w:r>
    </w:p>
    <w:p w14:paraId="489C5E11" w14:textId="77777777" w:rsidR="000E2CD5" w:rsidRPr="00D2324A" w:rsidRDefault="000E2CD5" w:rsidP="000E2CD5">
      <w:pPr>
        <w:pStyle w:val="Paragraphedeliste"/>
        <w:numPr>
          <w:ilvl w:val="0"/>
          <w:numId w:val="6"/>
        </w:numPr>
        <w:suppressAutoHyphens/>
        <w:overflowPunct w:val="0"/>
        <w:autoSpaceDE w:val="0"/>
        <w:autoSpaceDN w:val="0"/>
        <w:adjustRightInd w:val="0"/>
        <w:spacing w:before="120" w:after="120" w:line="276" w:lineRule="auto"/>
        <w:ind w:left="426"/>
        <w:jc w:val="both"/>
        <w:textAlignment w:val="baseline"/>
        <w:rPr>
          <w:rFonts w:ascii="Trebuchet MS" w:eastAsia="SimSun" w:hAnsi="Trebuchet MS"/>
          <w:szCs w:val="24"/>
          <w:lang w:val="fr-CM" w:eastAsia="en-US"/>
        </w:rPr>
      </w:pPr>
      <w:r w:rsidRPr="00D2324A">
        <w:rPr>
          <w:rFonts w:ascii="Trebuchet MS" w:eastAsia="SimSun" w:hAnsi="Trebuchet MS"/>
          <w:szCs w:val="24"/>
          <w:lang w:val="fr-CM" w:eastAsia="en-US"/>
        </w:rPr>
        <w:t xml:space="preserve">Le Gouvernement de la République du Cameroun a obtenu de la Banque Mondiale, l’accord de crédit </w:t>
      </w:r>
      <w:r w:rsidRPr="00D2324A">
        <w:rPr>
          <w:rFonts w:ascii="Trebuchet MS" w:eastAsia="SimSun" w:hAnsi="Trebuchet MS"/>
          <w:szCs w:val="24"/>
          <w:highlight w:val="yellow"/>
          <w:lang w:val="fr-CM" w:eastAsia="en-US"/>
        </w:rPr>
        <w:t>IDA N°72130 – CM</w:t>
      </w:r>
      <w:r w:rsidRPr="00D2324A">
        <w:rPr>
          <w:rFonts w:ascii="Trebuchet MS" w:eastAsia="SimSun" w:hAnsi="Trebuchet MS"/>
          <w:szCs w:val="24"/>
          <w:lang w:val="fr-CM" w:eastAsia="en-US"/>
        </w:rPr>
        <w:t xml:space="preserve"> afin de financer le coût du </w:t>
      </w:r>
      <w:r w:rsidRPr="00D2324A">
        <w:rPr>
          <w:rFonts w:ascii="Trebuchet MS" w:eastAsia="SimSun" w:hAnsi="Trebuchet MS"/>
          <w:b/>
          <w:bCs/>
          <w:szCs w:val="24"/>
          <w:lang w:val="fr-CM" w:eastAsia="en-US"/>
        </w:rPr>
        <w:t>PROJET GOUVERNANCE LOCALE ET COMMUNAUTES RESILIENTES (PROLOG)</w:t>
      </w:r>
      <w:r w:rsidRPr="00D2324A">
        <w:rPr>
          <w:rFonts w:ascii="Trebuchet MS" w:eastAsia="SimSun" w:hAnsi="Trebuchet MS"/>
          <w:szCs w:val="24"/>
          <w:lang w:val="fr-CM" w:eastAsia="en-US"/>
        </w:rPr>
        <w:t xml:space="preserve"> </w:t>
      </w:r>
      <w:r w:rsidRPr="00D2324A">
        <w:rPr>
          <w:rFonts w:ascii="Trebuchet MS" w:eastAsia="SimSun" w:hAnsi="Trebuchet MS"/>
          <w:szCs w:val="24"/>
          <w:lang w:eastAsia="en-US"/>
        </w:rPr>
        <w:t xml:space="preserve">et a l’intention d’utiliser une partie du montant de ce crédit pour </w:t>
      </w:r>
      <w:r w:rsidRPr="00D2324A">
        <w:rPr>
          <w:rFonts w:ascii="Trebuchet MS" w:eastAsia="Arial" w:hAnsi="Trebuchet MS"/>
          <w:spacing w:val="-1"/>
          <w:szCs w:val="24"/>
          <w:lang w:eastAsia="en-US"/>
        </w:rPr>
        <w:t xml:space="preserve">effectuer les paiements </w:t>
      </w:r>
      <w:r w:rsidRPr="00D2324A">
        <w:rPr>
          <w:rFonts w:ascii="Trebuchet MS" w:eastAsia="SimSun" w:hAnsi="Trebuchet MS"/>
          <w:szCs w:val="24"/>
          <w:lang w:eastAsia="en-US"/>
        </w:rPr>
        <w:t>autorisés au titre du Contrat pour lequel cette Demande de Cotations est publiée</w:t>
      </w:r>
      <w:r w:rsidRPr="00D2324A">
        <w:rPr>
          <w:rFonts w:ascii="Trebuchet MS" w:eastAsia="Arial" w:hAnsi="Trebuchet MS"/>
          <w:spacing w:val="-1"/>
          <w:szCs w:val="24"/>
          <w:lang w:val="fr-CM" w:eastAsia="en-US"/>
        </w:rPr>
        <w:t>.</w:t>
      </w:r>
    </w:p>
    <w:p w14:paraId="31D18FB0" w14:textId="77777777" w:rsidR="000E2CD5" w:rsidRPr="00D2324A" w:rsidRDefault="000E2CD5" w:rsidP="000E2CD5">
      <w:pPr>
        <w:pStyle w:val="Paragraphedeliste"/>
        <w:numPr>
          <w:ilvl w:val="0"/>
          <w:numId w:val="6"/>
        </w:numPr>
        <w:suppressAutoHyphens/>
        <w:overflowPunct w:val="0"/>
        <w:autoSpaceDE w:val="0"/>
        <w:autoSpaceDN w:val="0"/>
        <w:adjustRightInd w:val="0"/>
        <w:spacing w:before="120" w:after="120" w:line="276" w:lineRule="auto"/>
        <w:jc w:val="both"/>
        <w:textAlignment w:val="baseline"/>
        <w:rPr>
          <w:rFonts w:ascii="Trebuchet MS" w:eastAsia="SimSun" w:hAnsi="Trebuchet MS"/>
          <w:szCs w:val="24"/>
          <w:lang w:val="fr-CM" w:eastAsia="en-US"/>
        </w:rPr>
      </w:pPr>
      <w:r w:rsidRPr="00D2324A">
        <w:rPr>
          <w:rFonts w:ascii="Trebuchet MS" w:eastAsia="SimSun" w:hAnsi="Trebuchet MS"/>
          <w:szCs w:val="24"/>
          <w:lang w:eastAsia="en-US"/>
        </w:rPr>
        <w:t xml:space="preserve">Il est prévu dans le cadre de l’exécution dudit projet la réalisation </w:t>
      </w:r>
      <w:r w:rsidRPr="00D2324A">
        <w:rPr>
          <w:rFonts w:ascii="Trebuchet MS" w:eastAsia="Calibri" w:hAnsi="Trebuchet MS"/>
          <w:b/>
          <w:bCs/>
          <w:szCs w:val="24"/>
        </w:rPr>
        <w:t xml:space="preserve">des </w:t>
      </w:r>
      <w:bookmarkStart w:id="0" w:name="_Hlk236344133"/>
      <w:r w:rsidRPr="00D2324A">
        <w:rPr>
          <w:rFonts w:ascii="Trebuchet MS" w:eastAsia="Calibri" w:hAnsi="Trebuchet MS"/>
          <w:b/>
          <w:bCs/>
          <w:szCs w:val="24"/>
        </w:rPr>
        <w:t>Travaux d’éclairage public par la Fourniture et Pose de 12 (Douze) Lampadaires Solaires ALL IN ONE dans la localité de NGOE NGOE, située dans la Commune de NGOURA, Département du Lom et Djerem, Région de l’Est.</w:t>
      </w:r>
    </w:p>
    <w:bookmarkEnd w:id="0"/>
    <w:p w14:paraId="4F8220CA" w14:textId="77777777" w:rsidR="000E2CD5" w:rsidRPr="00D2324A" w:rsidRDefault="000E2CD5" w:rsidP="000E2CD5">
      <w:pPr>
        <w:pStyle w:val="Paragraphedeliste"/>
        <w:numPr>
          <w:ilvl w:val="0"/>
          <w:numId w:val="6"/>
        </w:numPr>
        <w:suppressAutoHyphens/>
        <w:overflowPunct w:val="0"/>
        <w:autoSpaceDE w:val="0"/>
        <w:autoSpaceDN w:val="0"/>
        <w:adjustRightInd w:val="0"/>
        <w:jc w:val="both"/>
        <w:textAlignment w:val="baseline"/>
        <w:rPr>
          <w:rFonts w:ascii="Trebuchet MS" w:hAnsi="Trebuchet MS"/>
          <w:szCs w:val="24"/>
        </w:rPr>
      </w:pPr>
      <w:r w:rsidRPr="00D2324A">
        <w:rPr>
          <w:rFonts w:ascii="Trebuchet MS" w:eastAsia="Calibri" w:hAnsi="Trebuchet MS"/>
          <w:szCs w:val="24"/>
        </w:rPr>
        <w:t xml:space="preserve">Le </w:t>
      </w:r>
      <w:r w:rsidRPr="00D2324A">
        <w:rPr>
          <w:rFonts w:ascii="Trebuchet MS" w:eastAsia="SimSun" w:hAnsi="Trebuchet MS"/>
          <w:b/>
          <w:bCs/>
          <w:szCs w:val="24"/>
          <w:lang w:val="fr-CM" w:eastAsia="en-US"/>
        </w:rPr>
        <w:t>Maire de la Commune de Ngoura</w:t>
      </w:r>
      <w:r w:rsidRPr="00D2324A">
        <w:rPr>
          <w:rFonts w:ascii="Trebuchet MS" w:hAnsi="Trebuchet MS"/>
          <w:spacing w:val="-3"/>
          <w:szCs w:val="24"/>
        </w:rPr>
        <w:t xml:space="preserve"> </w:t>
      </w:r>
      <w:r w:rsidRPr="00D2324A">
        <w:rPr>
          <w:rFonts w:ascii="Trebuchet MS" w:hAnsi="Trebuchet MS"/>
          <w:spacing w:val="-2"/>
          <w:szCs w:val="24"/>
        </w:rPr>
        <w:t xml:space="preserve">invite maintenant les Entrepreneurs à soumettre leurs Cotations pour </w:t>
      </w:r>
      <w:r w:rsidRPr="00D2324A">
        <w:rPr>
          <w:rFonts w:ascii="Trebuchet MS" w:hAnsi="Trebuchet MS"/>
          <w:szCs w:val="24"/>
        </w:rPr>
        <w:t>les Travaux décrits dans l’Annexe 1 : Exigences du Maître d’Ouvrage, jointes à la présente DC.</w:t>
      </w:r>
      <w:r w:rsidRPr="00D2324A">
        <w:t xml:space="preserve"> </w:t>
      </w:r>
      <w:r w:rsidRPr="00D2324A">
        <w:rPr>
          <w:rFonts w:ascii="Trebuchet MS" w:hAnsi="Trebuchet MS"/>
          <w:szCs w:val="24"/>
        </w:rPr>
        <w:t>Dès la publication de la Demande de Cotations, les potentiels soumissionnaires pourront la retirer gratuitement au siège de la Commune de Ngoura ou auprès de l’Unité de Coordination Régionale du PROLOG Est sis à Bertoua au quartier kpokolota (carrefour Alain de Paris).</w:t>
      </w:r>
    </w:p>
    <w:p w14:paraId="4E30B4A8" w14:textId="77777777" w:rsidR="000E2CD5" w:rsidRPr="00D2324A" w:rsidRDefault="000E2CD5" w:rsidP="000E2CD5">
      <w:pPr>
        <w:pStyle w:val="Paragraphedeliste"/>
        <w:rPr>
          <w:rFonts w:ascii="Trebuchet MS" w:hAnsi="Trebuchet MS"/>
          <w:szCs w:val="24"/>
        </w:rPr>
      </w:pPr>
    </w:p>
    <w:p w14:paraId="3D8F719D" w14:textId="77777777" w:rsidR="000E2CD5" w:rsidRPr="00D2324A" w:rsidRDefault="000E2CD5" w:rsidP="000E2CD5">
      <w:pPr>
        <w:suppressAutoHyphens/>
        <w:autoSpaceDN w:val="0"/>
        <w:spacing w:before="120" w:after="120" w:line="276" w:lineRule="auto"/>
        <w:ind w:right="284"/>
        <w:jc w:val="both"/>
        <w:textAlignment w:val="baseline"/>
        <w:rPr>
          <w:rFonts w:ascii="Trebuchet MS" w:eastAsia="SimSun" w:hAnsi="Trebuchet MS"/>
          <w:szCs w:val="24"/>
          <w:lang w:eastAsia="en-US"/>
        </w:rPr>
      </w:pPr>
      <w:r w:rsidRPr="00D2324A">
        <w:rPr>
          <w:rFonts w:ascii="Trebuchet MS" w:hAnsi="Trebuchet MS"/>
          <w:b/>
          <w:bCs/>
          <w:szCs w:val="24"/>
        </w:rPr>
        <w:t>Fraude et Corruption</w:t>
      </w:r>
    </w:p>
    <w:p w14:paraId="4306730B" w14:textId="77777777" w:rsidR="000E2CD5" w:rsidRPr="00D2324A" w:rsidRDefault="000E2CD5" w:rsidP="000E2CD5">
      <w:pPr>
        <w:suppressAutoHyphens/>
        <w:autoSpaceDN w:val="0"/>
        <w:spacing w:before="120" w:after="120" w:line="276" w:lineRule="auto"/>
        <w:ind w:right="284"/>
        <w:jc w:val="both"/>
        <w:textAlignment w:val="baseline"/>
        <w:rPr>
          <w:rFonts w:ascii="Trebuchet MS" w:eastAsia="SimSun" w:hAnsi="Trebuchet MS"/>
          <w:szCs w:val="24"/>
          <w:lang w:eastAsia="en-US"/>
        </w:rPr>
      </w:pPr>
      <w:r w:rsidRPr="00D2324A">
        <w:rPr>
          <w:rFonts w:ascii="Trebuchet MS" w:hAnsi="Trebuchet MS"/>
          <w:spacing w:val="-2"/>
          <w:szCs w:val="24"/>
        </w:rPr>
        <w:lastRenderedPageBreak/>
        <w:t>La Banque exige le respect des Directives de la Banque en matière de lutte contre la corruption et de ses politiques et procédures de sanctions en vigueur, telles qu’énoncées dans le Cadre des sanctions du Groupe de la Banque mondiale, tel qu’il est établi à l’Annexe A des Conditions Contractuelles.</w:t>
      </w:r>
    </w:p>
    <w:p w14:paraId="6978531F"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pacing w:val="-2"/>
          <w:szCs w:val="24"/>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bookmarkStart w:id="1" w:name="_Toc35329807"/>
      <w:bookmarkStart w:id="2" w:name="_Toc436905708"/>
      <w:bookmarkStart w:id="3" w:name="_Toc348000786"/>
      <w:bookmarkStart w:id="4" w:name="_Toc431809059"/>
      <w:bookmarkEnd w:id="1"/>
      <w:bookmarkEnd w:id="2"/>
      <w:bookmarkEnd w:id="3"/>
    </w:p>
    <w:p w14:paraId="4819BC34"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b/>
          <w:bCs/>
          <w:szCs w:val="24"/>
        </w:rPr>
        <w:t>Éligibilité des matériaux, équipements et services</w:t>
      </w:r>
      <w:bookmarkEnd w:id="4"/>
    </w:p>
    <w:p w14:paraId="1E55FEF8"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rPr>
        <w:t xml:space="preserve">Les matériaux, équipements et services qui doivent être fournis en vertu du marché et financés par la Banque peuvent avoir leur origine dans tout pays, </w:t>
      </w:r>
      <w:r w:rsidRPr="00D2324A">
        <w:rPr>
          <w:rFonts w:ascii="Trebuchet MS" w:hAnsi="Trebuchet MS"/>
          <w:szCs w:val="24"/>
          <w:lang w:eastAsia="en-US"/>
        </w:rPr>
        <w:t xml:space="preserve">sous réserve des dispositions du paragraphe 9. À la demande du Maître d’Ouvrage, l’Entrepreneur peut être tenu de fournir une preuve de l’origine des matériaux, de l’équipement et des services. </w:t>
      </w:r>
    </w:p>
    <w:p w14:paraId="64232F08"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b/>
          <w:bCs/>
          <w:szCs w:val="24"/>
        </w:rPr>
        <w:t>Éligibilité des Entreprises</w:t>
      </w:r>
    </w:p>
    <w:p w14:paraId="34D035ED"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32B18DC7"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rPr>
        <w:t>Une Entreprise peut avoir la nationalité de tout pays, sous réserve des restrictions en vertu des paragraphes 8 et 9 ci-après. Un Entreprise est réputé avoir la nationalité d’un pays si l’Entreprise est constitué,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6098EC79"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rPr>
        <w:t>Les entreprises et les personnes physiques peuvent ne pas être éligibles si indiqué au paragraphe 9 ci-dessous et:</w:t>
      </w:r>
    </w:p>
    <w:p w14:paraId="65B4CE59" w14:textId="77777777" w:rsidR="000E2CD5" w:rsidRPr="00D2324A" w:rsidRDefault="000E2CD5" w:rsidP="000E2CD5">
      <w:pPr>
        <w:pStyle w:val="Titre3"/>
        <w:numPr>
          <w:ilvl w:val="2"/>
          <w:numId w:val="3"/>
        </w:numPr>
        <w:tabs>
          <w:tab w:val="clear" w:pos="1824"/>
          <w:tab w:val="num" w:pos="360"/>
          <w:tab w:val="num" w:pos="1728"/>
        </w:tabs>
        <w:spacing w:before="120" w:after="120" w:line="276" w:lineRule="auto"/>
        <w:ind w:left="1350" w:firstLine="0"/>
        <w:rPr>
          <w:rFonts w:ascii="Trebuchet MS" w:hAnsi="Trebuchet MS"/>
          <w:b/>
          <w:bCs/>
          <w:szCs w:val="24"/>
        </w:rPr>
      </w:pPr>
      <w:r w:rsidRPr="00D2324A">
        <w:rPr>
          <w:rFonts w:ascii="Trebuchet MS" w:hAnsi="Trebuchet MS"/>
          <w:szCs w:val="24"/>
        </w:rPr>
        <w:lastRenderedPageBreak/>
        <w:t xml:space="preserve">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ou </w:t>
      </w:r>
    </w:p>
    <w:p w14:paraId="645D17DA" w14:textId="77777777" w:rsidR="000E2CD5" w:rsidRPr="00D2324A" w:rsidRDefault="000E2CD5" w:rsidP="000E2CD5">
      <w:pPr>
        <w:pStyle w:val="Titre3"/>
        <w:numPr>
          <w:ilvl w:val="2"/>
          <w:numId w:val="3"/>
        </w:numPr>
        <w:tabs>
          <w:tab w:val="clear" w:pos="1824"/>
          <w:tab w:val="num" w:pos="360"/>
          <w:tab w:val="num" w:pos="1728"/>
        </w:tabs>
        <w:spacing w:before="120" w:after="120" w:line="276" w:lineRule="auto"/>
        <w:ind w:left="1350" w:firstLine="0"/>
        <w:rPr>
          <w:rFonts w:ascii="Trebuchet MS" w:hAnsi="Trebuchet MS"/>
          <w:b/>
          <w:bCs/>
          <w:szCs w:val="24"/>
        </w:rPr>
      </w:pPr>
      <w:r w:rsidRPr="00D2324A">
        <w:rPr>
          <w:rFonts w:ascii="Trebuchet MS" w:hAnsi="Trebuchet MS"/>
          <w:szCs w:val="24"/>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6268F922"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rPr>
        <w:t>En ce qui concerne les paragraphes 5 et 7, pour l’information des Entreprises, à l’heure actuelle, les entreprises, les biens et les services des pays suivants sont exclus de ce processus de passation de marchés :</w:t>
      </w:r>
    </w:p>
    <w:p w14:paraId="702A7F9D" w14:textId="77777777" w:rsidR="000E2CD5" w:rsidRPr="00D2324A" w:rsidRDefault="000E2CD5" w:rsidP="000E2CD5">
      <w:pPr>
        <w:pStyle w:val="Paragraphedeliste"/>
        <w:keepNext/>
        <w:numPr>
          <w:ilvl w:val="1"/>
          <w:numId w:val="1"/>
        </w:numPr>
        <w:spacing w:before="120" w:after="120" w:line="276" w:lineRule="auto"/>
        <w:contextualSpacing w:val="0"/>
        <w:jc w:val="both"/>
        <w:rPr>
          <w:rFonts w:ascii="Trebuchet MS" w:hAnsi="Trebuchet MS"/>
          <w:szCs w:val="24"/>
        </w:rPr>
      </w:pPr>
      <w:r w:rsidRPr="00D2324A">
        <w:rPr>
          <w:rFonts w:ascii="Trebuchet MS" w:hAnsi="Trebuchet MS"/>
          <w:szCs w:val="24"/>
        </w:rPr>
        <w:t>En</w:t>
      </w:r>
      <w:r w:rsidRPr="00D2324A">
        <w:rPr>
          <w:rFonts w:ascii="Trebuchet MS" w:hAnsi="Trebuchet MS"/>
          <w:spacing w:val="-2"/>
          <w:szCs w:val="24"/>
        </w:rPr>
        <w:t xml:space="preserve"> vertu des </w:t>
      </w:r>
      <w:r w:rsidRPr="00D2324A">
        <w:rPr>
          <w:rFonts w:ascii="Trebuchet MS" w:hAnsi="Trebuchet MS"/>
          <w:szCs w:val="24"/>
        </w:rPr>
        <w:t>paragraphes</w:t>
      </w:r>
      <w:r w:rsidRPr="00D2324A">
        <w:rPr>
          <w:rFonts w:ascii="Trebuchet MS" w:hAnsi="Trebuchet MS"/>
          <w:spacing w:val="-2"/>
          <w:szCs w:val="24"/>
        </w:rPr>
        <w:t xml:space="preserve"> 5 et 8(a):</w:t>
      </w:r>
      <w:r w:rsidRPr="00D2324A">
        <w:rPr>
          <w:rFonts w:ascii="Trebuchet MS" w:hAnsi="Trebuchet MS"/>
          <w:i/>
          <w:iCs/>
          <w:spacing w:val="-2"/>
          <w:szCs w:val="24"/>
        </w:rPr>
        <w:t>« aucun»</w:t>
      </w:r>
      <w:r w:rsidRPr="00D2324A">
        <w:rPr>
          <w:rFonts w:ascii="Trebuchet MS" w:hAnsi="Trebuchet MS"/>
          <w:spacing w:val="-2"/>
          <w:szCs w:val="24"/>
        </w:rPr>
        <w:t>.</w:t>
      </w:r>
    </w:p>
    <w:p w14:paraId="296EAA50" w14:textId="77777777" w:rsidR="000E2CD5" w:rsidRPr="00D2324A" w:rsidRDefault="000E2CD5" w:rsidP="000E2CD5">
      <w:pPr>
        <w:pStyle w:val="Paragraphedeliste"/>
        <w:keepNext/>
        <w:numPr>
          <w:ilvl w:val="1"/>
          <w:numId w:val="1"/>
        </w:numPr>
        <w:spacing w:before="120" w:after="120" w:line="276" w:lineRule="auto"/>
        <w:contextualSpacing w:val="0"/>
        <w:jc w:val="both"/>
        <w:rPr>
          <w:rFonts w:ascii="Trebuchet MS" w:hAnsi="Trebuchet MS"/>
          <w:szCs w:val="24"/>
        </w:rPr>
      </w:pPr>
      <w:r w:rsidRPr="00D2324A">
        <w:rPr>
          <w:rFonts w:ascii="Trebuchet MS" w:hAnsi="Trebuchet MS"/>
          <w:spacing w:val="-7"/>
          <w:szCs w:val="24"/>
        </w:rPr>
        <w:t xml:space="preserve">En vertu des </w:t>
      </w:r>
      <w:r w:rsidRPr="00D2324A">
        <w:rPr>
          <w:rFonts w:ascii="Trebuchet MS" w:hAnsi="Trebuchet MS"/>
          <w:szCs w:val="24"/>
        </w:rPr>
        <w:t>paragraphes</w:t>
      </w:r>
      <w:r w:rsidRPr="00D2324A">
        <w:rPr>
          <w:rFonts w:ascii="Trebuchet MS" w:hAnsi="Trebuchet MS"/>
          <w:spacing w:val="-7"/>
          <w:szCs w:val="24"/>
        </w:rPr>
        <w:t xml:space="preserve"> 5 et 8 (b) : </w:t>
      </w:r>
      <w:r w:rsidRPr="00D2324A">
        <w:rPr>
          <w:rFonts w:ascii="Trebuchet MS" w:hAnsi="Trebuchet MS"/>
          <w:i/>
          <w:iCs/>
          <w:spacing w:val="-7"/>
          <w:szCs w:val="24"/>
        </w:rPr>
        <w:t>« aucun».</w:t>
      </w:r>
    </w:p>
    <w:p w14:paraId="158897B5"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Style w:val="Lienhypertexte"/>
          <w:rFonts w:ascii="Trebuchet MS" w:eastAsia="SimSun" w:hAnsi="Trebuchet MS"/>
          <w:szCs w:val="24"/>
          <w:lang w:eastAsia="en-US"/>
        </w:rPr>
      </w:pPr>
      <w:r w:rsidRPr="00D2324A">
        <w:rPr>
          <w:rFonts w:ascii="Trebuchet MS" w:hAnsi="Trebuchet MS"/>
          <w:szCs w:val="24"/>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6" w:history="1">
        <w:r w:rsidRPr="00D2324A">
          <w:rPr>
            <w:rStyle w:val="Lienhypertexte"/>
          </w:rPr>
          <w:t>http://www.worldbank.org/debarr.</w:t>
        </w:r>
      </w:hyperlink>
      <w:r w:rsidRPr="00D2324A">
        <w:rPr>
          <w:rFonts w:ascii="Trebuchet MS" w:hAnsi="Trebuchet MS"/>
          <w:szCs w:val="24"/>
        </w:rPr>
        <w:t xml:space="preserve"> aux conditions contractuelles (Annexe A)</w:t>
      </w:r>
      <w:hyperlink r:id="rId7" w:history="1">
        <w:r w:rsidRPr="00D2324A">
          <w:rPr>
            <w:rStyle w:val="Lienhypertexte"/>
          </w:rPr>
          <w:t>http://www.worldbank.org/debarr.</w:t>
        </w:r>
      </w:hyperlink>
      <w:r w:rsidRPr="00D2324A">
        <w:rPr>
          <w:rFonts w:ascii="Trebuchet MS" w:hAnsi="Trebuchet MS"/>
          <w:szCs w:val="24"/>
        </w:rPr>
        <w:t>arlinéa 2.2 d., ne sera pas admissible</w:t>
      </w:r>
      <w:hyperlink r:id="rId8" w:history="1">
        <w:r w:rsidRPr="00D2324A">
          <w:rPr>
            <w:rStyle w:val="Lienhypertexte"/>
          </w:rPr>
          <w:t>http://www.worldbank.org/debarr.</w:t>
        </w:r>
      </w:hyperlink>
      <w:r w:rsidRPr="00D2324A">
        <w:rPr>
          <w:rFonts w:ascii="Trebuchet MS" w:hAnsi="Trebuchet MS"/>
          <w:szCs w:val="24"/>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9" w:history="1">
        <w:r w:rsidRPr="00D2324A">
          <w:rPr>
            <w:rStyle w:val="Lienhypertexte"/>
          </w:rPr>
          <w:t>http://www.worldbank.org/debarr.</w:t>
        </w:r>
      </w:hyperlink>
      <w:hyperlink r:id="rId10" w:history="1">
        <w:r w:rsidRPr="00D2324A">
          <w:rPr>
            <w:rStyle w:val="Lienhypertexte"/>
            <w:rFonts w:ascii="Trebuchet MS" w:hAnsi="Trebuchet MS"/>
            <w:szCs w:val="24"/>
          </w:rPr>
          <w:t>http://www.worldbank.org/debarr</w:t>
        </w:r>
      </w:hyperlink>
      <w:r w:rsidRPr="00D2324A">
        <w:rPr>
          <w:rFonts w:ascii="Trebuchet MS" w:hAnsi="Trebuchet MS"/>
          <w:szCs w:val="24"/>
        </w:rPr>
        <w:t>.</w:t>
      </w:r>
      <w:hyperlink r:id="rId11" w:history="1">
        <w:r w:rsidRPr="00D2324A">
          <w:rPr>
            <w:rStyle w:val="Lienhypertexte"/>
          </w:rPr>
          <w:t>http://www.worldbank.org/debarr.</w:t>
        </w:r>
      </w:hyperlink>
    </w:p>
    <w:p w14:paraId="3430A9A9"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rPr>
        <w:t xml:space="preserve">Une Entreprise qui est une entreprise ou une institution publique dans le pays du </w:t>
      </w:r>
      <w:r w:rsidRPr="00D2324A">
        <w:rPr>
          <w:rFonts w:ascii="Trebuchet MS" w:hAnsi="Trebuchet MS"/>
          <w:b/>
          <w:szCs w:val="24"/>
        </w:rPr>
        <w:t>Maître d’Ouvrage (MO)</w:t>
      </w:r>
      <w:r w:rsidRPr="00D2324A">
        <w:rPr>
          <w:rFonts w:ascii="Trebuchet MS" w:hAnsi="Trebuchet MS"/>
          <w:szCs w:val="24"/>
        </w:rPr>
        <w:t xml:space="preserve"> peut être admissible à participer à la mise en concurrence et se voir attribuer un marché à condition qu’elle puisse établir, d’une manière acceptable pour la Banque, qu’elle :</w:t>
      </w:r>
    </w:p>
    <w:p w14:paraId="49E986FE" w14:textId="77777777" w:rsidR="000E2CD5" w:rsidRPr="00D2324A" w:rsidRDefault="000E2CD5" w:rsidP="000E2CD5">
      <w:pPr>
        <w:pStyle w:val="Titre3"/>
        <w:numPr>
          <w:ilvl w:val="2"/>
          <w:numId w:val="2"/>
        </w:numPr>
        <w:tabs>
          <w:tab w:val="clear" w:pos="1152"/>
          <w:tab w:val="num" w:pos="360"/>
          <w:tab w:val="num" w:pos="1728"/>
        </w:tabs>
        <w:spacing w:before="120" w:after="120" w:line="276" w:lineRule="auto"/>
        <w:ind w:left="1170" w:hanging="367"/>
        <w:rPr>
          <w:rFonts w:ascii="Trebuchet MS" w:hAnsi="Trebuchet MS"/>
          <w:b/>
          <w:bCs/>
          <w:szCs w:val="24"/>
        </w:rPr>
      </w:pPr>
      <w:r w:rsidRPr="00D2324A">
        <w:rPr>
          <w:rFonts w:ascii="Trebuchet MS" w:hAnsi="Trebuchet MS"/>
          <w:szCs w:val="24"/>
        </w:rPr>
        <w:lastRenderedPageBreak/>
        <w:t xml:space="preserve">Est légalement et financièrement autonomes ; </w:t>
      </w:r>
    </w:p>
    <w:p w14:paraId="1EECACDF" w14:textId="77777777" w:rsidR="000E2CD5" w:rsidRPr="00D2324A" w:rsidRDefault="000E2CD5" w:rsidP="000E2CD5">
      <w:pPr>
        <w:pStyle w:val="Titre3"/>
        <w:numPr>
          <w:ilvl w:val="2"/>
          <w:numId w:val="2"/>
        </w:numPr>
        <w:tabs>
          <w:tab w:val="clear" w:pos="1152"/>
          <w:tab w:val="num" w:pos="360"/>
          <w:tab w:val="num" w:pos="1728"/>
        </w:tabs>
        <w:spacing w:before="120" w:after="120" w:line="276" w:lineRule="auto"/>
        <w:ind w:left="1170" w:hanging="367"/>
        <w:rPr>
          <w:rFonts w:ascii="Trebuchet MS" w:hAnsi="Trebuchet MS"/>
          <w:b/>
          <w:bCs/>
          <w:szCs w:val="24"/>
        </w:rPr>
      </w:pPr>
      <w:r w:rsidRPr="00D2324A">
        <w:rPr>
          <w:rFonts w:ascii="Trebuchet MS" w:hAnsi="Trebuchet MS"/>
          <w:szCs w:val="24"/>
        </w:rPr>
        <w:t>Fonctionne en vertu du droit commercial ; et</w:t>
      </w:r>
    </w:p>
    <w:p w14:paraId="78B09E61" w14:textId="77777777" w:rsidR="000E2CD5" w:rsidRPr="00D2324A" w:rsidRDefault="000E2CD5" w:rsidP="000E2CD5">
      <w:pPr>
        <w:pStyle w:val="Titre3"/>
        <w:numPr>
          <w:ilvl w:val="2"/>
          <w:numId w:val="2"/>
        </w:numPr>
        <w:tabs>
          <w:tab w:val="clear" w:pos="1152"/>
          <w:tab w:val="num" w:pos="360"/>
          <w:tab w:val="num" w:pos="1728"/>
        </w:tabs>
        <w:spacing w:before="120" w:after="120" w:line="276" w:lineRule="auto"/>
        <w:ind w:left="1170" w:hanging="367"/>
        <w:rPr>
          <w:rFonts w:ascii="Trebuchet MS" w:hAnsi="Trebuchet MS"/>
          <w:b/>
          <w:bCs/>
          <w:szCs w:val="24"/>
        </w:rPr>
      </w:pPr>
      <w:r w:rsidRPr="00D2324A">
        <w:rPr>
          <w:rFonts w:ascii="Trebuchet MS" w:hAnsi="Trebuchet MS"/>
          <w:szCs w:val="24"/>
        </w:rPr>
        <w:t xml:space="preserve">N’est pas sous la supervision du </w:t>
      </w:r>
      <w:r w:rsidRPr="00D2324A">
        <w:rPr>
          <w:rFonts w:ascii="Trebuchet MS" w:hAnsi="Trebuchet MS"/>
          <w:b/>
          <w:szCs w:val="24"/>
        </w:rPr>
        <w:t>Maître d’Ouvrage (MO)</w:t>
      </w:r>
      <w:r w:rsidRPr="00D2324A">
        <w:rPr>
          <w:rFonts w:ascii="Trebuchet MS" w:hAnsi="Trebuchet MS"/>
          <w:szCs w:val="24"/>
        </w:rPr>
        <w:t>.</w:t>
      </w:r>
    </w:p>
    <w:p w14:paraId="2AB8F85C"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 </w:t>
      </w:r>
    </w:p>
    <w:p w14:paraId="151CA47C" w14:textId="77777777" w:rsidR="000E2CD5" w:rsidRPr="00D2324A" w:rsidRDefault="000E2CD5" w:rsidP="000E2CD5">
      <w:pPr>
        <w:numPr>
          <w:ilvl w:val="2"/>
          <w:numId w:val="4"/>
        </w:numPr>
        <w:spacing w:before="120" w:after="120" w:line="276" w:lineRule="auto"/>
        <w:jc w:val="both"/>
        <w:outlineLvl w:val="2"/>
        <w:rPr>
          <w:rFonts w:ascii="Trebuchet MS" w:hAnsi="Trebuchet MS"/>
          <w:spacing w:val="-2"/>
          <w:szCs w:val="24"/>
        </w:rPr>
      </w:pPr>
      <w:r w:rsidRPr="00D2324A">
        <w:rPr>
          <w:rFonts w:ascii="Trebuchet MS" w:hAnsi="Trebuchet MS"/>
          <w:spacing w:val="-2"/>
          <w:szCs w:val="24"/>
        </w:rPr>
        <w:t xml:space="preserve">Contrôle directement ou indirectement, est contrôlée ou est sous contrôle commun avec une autre Entreprise qui </w:t>
      </w:r>
      <w:r w:rsidRPr="00D2324A">
        <w:rPr>
          <w:rFonts w:ascii="Trebuchet MS" w:hAnsi="Trebuchet MS"/>
          <w:szCs w:val="24"/>
        </w:rPr>
        <w:t>a soumis une cotation</w:t>
      </w:r>
      <w:r w:rsidRPr="00D2324A">
        <w:rPr>
          <w:rFonts w:ascii="Trebuchet MS" w:hAnsi="Trebuchet MS"/>
          <w:spacing w:val="-2"/>
          <w:szCs w:val="24"/>
        </w:rPr>
        <w:t xml:space="preserve"> ; </w:t>
      </w:r>
    </w:p>
    <w:p w14:paraId="06DEF255" w14:textId="77777777" w:rsidR="000E2CD5" w:rsidRPr="00D2324A" w:rsidRDefault="000E2CD5" w:rsidP="000E2CD5">
      <w:pPr>
        <w:numPr>
          <w:ilvl w:val="2"/>
          <w:numId w:val="4"/>
        </w:numPr>
        <w:spacing w:before="120" w:after="120" w:line="276" w:lineRule="auto"/>
        <w:jc w:val="both"/>
        <w:outlineLvl w:val="2"/>
        <w:rPr>
          <w:rFonts w:ascii="Trebuchet MS" w:hAnsi="Trebuchet MS"/>
          <w:spacing w:val="-2"/>
          <w:szCs w:val="24"/>
        </w:rPr>
      </w:pPr>
      <w:r w:rsidRPr="00D2324A">
        <w:rPr>
          <w:rFonts w:ascii="Trebuchet MS" w:hAnsi="Trebuchet MS"/>
          <w:spacing w:val="-2"/>
          <w:szCs w:val="24"/>
        </w:rPr>
        <w:t xml:space="preserve">reçoit ou a reçu une subvention directe ou indirecte d’une autre Entreprise qui </w:t>
      </w:r>
      <w:r w:rsidRPr="00D2324A">
        <w:rPr>
          <w:rFonts w:ascii="Trebuchet MS" w:hAnsi="Trebuchet MS"/>
          <w:szCs w:val="24"/>
        </w:rPr>
        <w:t xml:space="preserve">a </w:t>
      </w:r>
      <w:r w:rsidRPr="00D2324A">
        <w:rPr>
          <w:rFonts w:ascii="Trebuchet MS" w:hAnsi="Trebuchet MS"/>
          <w:spacing w:val="-2"/>
          <w:szCs w:val="24"/>
        </w:rPr>
        <w:t xml:space="preserve">soumis une cotation; </w:t>
      </w:r>
    </w:p>
    <w:p w14:paraId="32034CB8" w14:textId="77777777" w:rsidR="000E2CD5" w:rsidRPr="00D2324A" w:rsidRDefault="000E2CD5" w:rsidP="000E2CD5">
      <w:pPr>
        <w:numPr>
          <w:ilvl w:val="2"/>
          <w:numId w:val="4"/>
        </w:numPr>
        <w:spacing w:before="120" w:after="120" w:line="276" w:lineRule="auto"/>
        <w:jc w:val="both"/>
        <w:outlineLvl w:val="2"/>
        <w:rPr>
          <w:rFonts w:ascii="Trebuchet MS" w:hAnsi="Trebuchet MS"/>
          <w:szCs w:val="24"/>
        </w:rPr>
      </w:pPr>
      <w:r w:rsidRPr="00D2324A">
        <w:rPr>
          <w:rFonts w:ascii="Trebuchet MS" w:hAnsi="Trebuchet MS"/>
          <w:szCs w:val="24"/>
        </w:rPr>
        <w:t xml:space="preserve">a le même représentant légal qu’une autre Entreprise qui a soumis une Cotation ; </w:t>
      </w:r>
    </w:p>
    <w:p w14:paraId="43A2FE45" w14:textId="77777777" w:rsidR="000E2CD5" w:rsidRPr="00D2324A" w:rsidRDefault="000E2CD5" w:rsidP="000E2CD5">
      <w:pPr>
        <w:numPr>
          <w:ilvl w:val="2"/>
          <w:numId w:val="4"/>
        </w:numPr>
        <w:spacing w:before="120" w:after="120" w:line="276" w:lineRule="auto"/>
        <w:jc w:val="both"/>
        <w:outlineLvl w:val="2"/>
        <w:rPr>
          <w:rFonts w:ascii="Trebuchet MS" w:hAnsi="Trebuchet MS"/>
          <w:szCs w:val="24"/>
        </w:rPr>
      </w:pPr>
      <w:r w:rsidRPr="00D2324A">
        <w:rPr>
          <w:rFonts w:ascii="Trebuchet MS" w:hAnsi="Trebuchet MS"/>
          <w:szCs w:val="24"/>
        </w:rPr>
        <w:t xml:space="preserve">a une relation avec une autre Entreprise qui a soumis une Cotation, directement ou par l’entremise de tiers communs, qui la mette en mesure d’influencer la Cotation d’une autre Entreprise ou d’influencer les décisions du </w:t>
      </w:r>
      <w:r w:rsidRPr="00D2324A">
        <w:rPr>
          <w:rFonts w:ascii="Trebuchet MS" w:hAnsi="Trebuchet MS"/>
          <w:b/>
          <w:szCs w:val="24"/>
        </w:rPr>
        <w:t>Maître d’Ouvrage (MO)</w:t>
      </w:r>
      <w:r w:rsidRPr="00D2324A">
        <w:rPr>
          <w:rFonts w:ascii="Trebuchet MS" w:hAnsi="Trebuchet MS"/>
          <w:szCs w:val="24"/>
        </w:rPr>
        <w:t xml:space="preserve"> concernant le processus de Demande de Cotation ; </w:t>
      </w:r>
    </w:p>
    <w:p w14:paraId="5F016539" w14:textId="77777777" w:rsidR="000E2CD5" w:rsidRPr="00D2324A" w:rsidRDefault="000E2CD5" w:rsidP="000E2CD5">
      <w:pPr>
        <w:numPr>
          <w:ilvl w:val="2"/>
          <w:numId w:val="4"/>
        </w:numPr>
        <w:spacing w:before="120" w:after="120" w:line="276" w:lineRule="auto"/>
        <w:jc w:val="both"/>
        <w:outlineLvl w:val="2"/>
        <w:rPr>
          <w:rFonts w:ascii="Trebuchet MS" w:hAnsi="Trebuchet MS"/>
          <w:szCs w:val="24"/>
        </w:rPr>
      </w:pPr>
      <w:r w:rsidRPr="00D2324A">
        <w:rPr>
          <w:rFonts w:ascii="Trebuchet MS" w:hAnsi="Trebuchet MS"/>
          <w:szCs w:val="24"/>
        </w:rPr>
        <w:t xml:space="preserve">ou l’un de ses affiliés a participé en tant que consultant à la préparation de la conception ou des spécifications techniques des ouvrages qui font l’objet du processus de Demande de Cotation ; </w:t>
      </w:r>
    </w:p>
    <w:p w14:paraId="53951279" w14:textId="77777777" w:rsidR="000E2CD5" w:rsidRPr="00D2324A" w:rsidRDefault="000E2CD5" w:rsidP="000E2CD5">
      <w:pPr>
        <w:numPr>
          <w:ilvl w:val="2"/>
          <w:numId w:val="4"/>
        </w:numPr>
        <w:shd w:val="clear" w:color="auto" w:fill="FFFFFF"/>
        <w:spacing w:before="120" w:after="120" w:line="276" w:lineRule="auto"/>
        <w:jc w:val="both"/>
        <w:outlineLvl w:val="2"/>
        <w:rPr>
          <w:rFonts w:ascii="Trebuchet MS" w:hAnsi="Trebuchet MS"/>
          <w:szCs w:val="24"/>
        </w:rPr>
      </w:pPr>
      <w:r w:rsidRPr="00D2324A">
        <w:rPr>
          <w:rFonts w:ascii="Trebuchet MS" w:hAnsi="Trebuchet MS"/>
          <w:szCs w:val="24"/>
        </w:rPr>
        <w:t xml:space="preserve">ou l’un de ses affiliés a été recruté (ou est proposé d’être recruté) par le </w:t>
      </w:r>
      <w:r w:rsidRPr="00D2324A">
        <w:rPr>
          <w:rFonts w:ascii="Trebuchet MS" w:hAnsi="Trebuchet MS"/>
          <w:b/>
          <w:szCs w:val="24"/>
        </w:rPr>
        <w:t>Maître d’Ouvrage (MO)</w:t>
      </w:r>
      <w:r w:rsidRPr="00D2324A">
        <w:rPr>
          <w:rFonts w:ascii="Trebuchet MS" w:hAnsi="Trebuchet MS"/>
          <w:szCs w:val="24"/>
        </w:rPr>
        <w:t xml:space="preserve"> ou l’Emprunteur pour la mise en œuvre du marché; </w:t>
      </w:r>
    </w:p>
    <w:p w14:paraId="18F292D6" w14:textId="77777777" w:rsidR="000E2CD5" w:rsidRPr="00D2324A" w:rsidRDefault="000E2CD5" w:rsidP="000E2CD5">
      <w:pPr>
        <w:numPr>
          <w:ilvl w:val="2"/>
          <w:numId w:val="4"/>
        </w:numPr>
        <w:shd w:val="clear" w:color="auto" w:fill="FFFFFF"/>
        <w:spacing w:before="120" w:after="120" w:line="276" w:lineRule="auto"/>
        <w:jc w:val="both"/>
        <w:outlineLvl w:val="2"/>
        <w:rPr>
          <w:rFonts w:ascii="Trebuchet MS" w:hAnsi="Trebuchet MS"/>
          <w:szCs w:val="24"/>
        </w:rPr>
      </w:pPr>
      <w:r w:rsidRPr="00D2324A">
        <w:rPr>
          <w:rFonts w:ascii="Trebuchet MS" w:hAnsi="Trebuchet MS"/>
          <w:szCs w:val="24"/>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ou</w:t>
      </w:r>
    </w:p>
    <w:p w14:paraId="2CF7DE48" w14:textId="77777777" w:rsidR="000E2CD5" w:rsidRPr="00D2324A" w:rsidRDefault="000E2CD5" w:rsidP="000E2CD5">
      <w:pPr>
        <w:numPr>
          <w:ilvl w:val="2"/>
          <w:numId w:val="4"/>
        </w:numPr>
        <w:shd w:val="clear" w:color="auto" w:fill="FFFFFF"/>
        <w:spacing w:before="120" w:after="120" w:line="276" w:lineRule="auto"/>
        <w:jc w:val="both"/>
        <w:outlineLvl w:val="2"/>
        <w:rPr>
          <w:rFonts w:ascii="Trebuchet MS" w:hAnsi="Trebuchet MS"/>
          <w:szCs w:val="24"/>
        </w:rPr>
      </w:pPr>
      <w:r w:rsidRPr="00D2324A">
        <w:rPr>
          <w:rFonts w:ascii="Trebuchet MS" w:hAnsi="Trebuchet MS"/>
          <w:szCs w:val="24"/>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p>
    <w:p w14:paraId="3C172F06" w14:textId="77777777" w:rsidR="000E2CD5" w:rsidRPr="00D2324A" w:rsidRDefault="000E2CD5" w:rsidP="000E2CD5">
      <w:pPr>
        <w:suppressAutoHyphens/>
        <w:autoSpaceDN w:val="0"/>
        <w:spacing w:before="120" w:after="120" w:line="276" w:lineRule="auto"/>
        <w:ind w:right="284"/>
        <w:jc w:val="both"/>
        <w:textAlignment w:val="baseline"/>
        <w:rPr>
          <w:rFonts w:ascii="Trebuchet MS" w:eastAsia="SimSun" w:hAnsi="Trebuchet MS"/>
          <w:szCs w:val="24"/>
          <w:lang w:eastAsia="en-US"/>
        </w:rPr>
      </w:pPr>
      <w:r w:rsidRPr="00D2324A">
        <w:rPr>
          <w:rFonts w:ascii="Trebuchet MS" w:hAnsi="Trebuchet MS"/>
          <w:b/>
          <w:bCs/>
          <w:szCs w:val="24"/>
        </w:rPr>
        <w:lastRenderedPageBreak/>
        <w:t xml:space="preserve">            Validité des Cotations</w:t>
      </w:r>
    </w:p>
    <w:p w14:paraId="6073BBDD"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rPr>
        <w:t>Les Cotations seront valides jusqu’à quatre-vingt-dix (90) jours calendaires après l’ouverture des plis.</w:t>
      </w:r>
    </w:p>
    <w:p w14:paraId="52FB0073" w14:textId="77777777" w:rsidR="000E2CD5" w:rsidRPr="00D2324A" w:rsidRDefault="000E2CD5" w:rsidP="000E2CD5">
      <w:pPr>
        <w:suppressAutoHyphens/>
        <w:autoSpaceDN w:val="0"/>
        <w:spacing w:before="120" w:after="120" w:line="276" w:lineRule="auto"/>
        <w:ind w:right="284"/>
        <w:jc w:val="both"/>
        <w:textAlignment w:val="baseline"/>
        <w:rPr>
          <w:rFonts w:ascii="Trebuchet MS" w:eastAsia="SimSun" w:hAnsi="Trebuchet MS"/>
          <w:szCs w:val="24"/>
          <w:lang w:eastAsia="en-US"/>
        </w:rPr>
      </w:pPr>
      <w:r w:rsidRPr="00D2324A">
        <w:rPr>
          <w:rFonts w:ascii="Trebuchet MS" w:hAnsi="Trebuchet MS"/>
          <w:b/>
          <w:bCs/>
          <w:szCs w:val="24"/>
        </w:rPr>
        <w:t xml:space="preserve">             Prix proposé</w:t>
      </w:r>
    </w:p>
    <w:p w14:paraId="024D1C97"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rPr>
        <w:t xml:space="preserve">L’Entreprise devra indiquer le prix total dans le formulaire intitulé « Cotation de l’Entreprise » </w:t>
      </w:r>
    </w:p>
    <w:p w14:paraId="634E740B"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i/>
          <w:iCs/>
          <w:szCs w:val="24"/>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w:t>
      </w:r>
      <w:r w:rsidRPr="00D2324A">
        <w:rPr>
          <w:rFonts w:ascii="Trebuchet MS" w:hAnsi="Trebuchet MS"/>
          <w:b/>
          <w:szCs w:val="24"/>
        </w:rPr>
        <w:t>Maître d’Ouvrage (MO)</w:t>
      </w:r>
      <w:r w:rsidRPr="00D2324A">
        <w:rPr>
          <w:rFonts w:ascii="Trebuchet MS" w:hAnsi="Trebuchet MS"/>
          <w:szCs w:val="24"/>
        </w:rPr>
        <w:t xml:space="preserve"> </w:t>
      </w:r>
      <w:r w:rsidRPr="00D2324A">
        <w:rPr>
          <w:rFonts w:ascii="Trebuchet MS" w:hAnsi="Trebuchet MS"/>
          <w:i/>
          <w:iCs/>
          <w:szCs w:val="24"/>
        </w:rPr>
        <w:t xml:space="preserve">lorsqu’ils seront exécutés et seront considérés couverts par les prix unitaires pour d’autres articles et prix du Détail Quantitatif et Estimatif. </w:t>
      </w:r>
    </w:p>
    <w:p w14:paraId="53C6A3C3"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i/>
          <w:iCs/>
          <w:szCs w:val="24"/>
        </w:rPr>
        <w:t>Les prix comprendront tous les droits, taxes et autres prélèvements payables par l’Entreprise en vertu du Marché, à compter de la date 7 (sept) jours précédant la date limite de soumission des cotations.</w:t>
      </w:r>
    </w:p>
    <w:p w14:paraId="0685518D"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iCs/>
          <w:szCs w:val="24"/>
        </w:rPr>
        <w:t xml:space="preserve">Un Entreprise qui prévoit d’engager des dépenses dans d’autres monnaies pour les intrants nécessaires à l’exécution des travaux provenant de l’extérieur du pays du </w:t>
      </w:r>
      <w:r w:rsidRPr="00D2324A">
        <w:rPr>
          <w:rFonts w:ascii="Trebuchet MS" w:hAnsi="Trebuchet MS"/>
          <w:b/>
          <w:szCs w:val="24"/>
        </w:rPr>
        <w:t>Maître d’Ouvrage (MO)</w:t>
      </w:r>
      <w:r w:rsidRPr="00D2324A">
        <w:rPr>
          <w:rFonts w:ascii="Trebuchet MS" w:hAnsi="Trebuchet MS"/>
          <w:szCs w:val="24"/>
        </w:rPr>
        <w:t xml:space="preserve"> </w:t>
      </w:r>
      <w:r w:rsidRPr="00D2324A">
        <w:rPr>
          <w:rFonts w:ascii="Trebuchet MS" w:hAnsi="Trebuchet MS"/>
          <w:iCs/>
          <w:szCs w:val="24"/>
        </w:rPr>
        <w:t xml:space="preserve">et qui souhaite être payé en conséquence, doit indiquer une monnaie étrangère de son choix en plus de la monnaie locale en : </w:t>
      </w:r>
      <w:r w:rsidRPr="00D2324A">
        <w:rPr>
          <w:rFonts w:ascii="Trebuchet MS" w:hAnsi="Trebuchet MS"/>
          <w:b/>
          <w:bCs/>
          <w:szCs w:val="24"/>
        </w:rPr>
        <w:t>franc CFA BEAC XAF</w:t>
      </w:r>
    </w:p>
    <w:p w14:paraId="43963C4E"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iCs/>
          <w:szCs w:val="24"/>
        </w:rPr>
        <w:t>La/es monnaie/s de la Cotation et la/es monnaie/s de paiement devra/ont être la/es même/s.</w:t>
      </w:r>
    </w:p>
    <w:p w14:paraId="75944B02" w14:textId="77777777" w:rsidR="000E2CD5" w:rsidRPr="00D2324A" w:rsidRDefault="000E2CD5" w:rsidP="000E2CD5">
      <w:pPr>
        <w:suppressAutoHyphens/>
        <w:autoSpaceDN w:val="0"/>
        <w:spacing w:before="120" w:after="120" w:line="276" w:lineRule="auto"/>
        <w:ind w:right="284"/>
        <w:jc w:val="both"/>
        <w:textAlignment w:val="baseline"/>
        <w:rPr>
          <w:rFonts w:ascii="Trebuchet MS" w:eastAsia="SimSun" w:hAnsi="Trebuchet MS"/>
          <w:szCs w:val="24"/>
          <w:lang w:eastAsia="en-US"/>
        </w:rPr>
      </w:pPr>
      <w:r w:rsidRPr="00D2324A">
        <w:rPr>
          <w:rFonts w:ascii="Trebuchet MS" w:hAnsi="Trebuchet MS"/>
          <w:szCs w:val="24"/>
          <w:lang w:eastAsia="en-US"/>
        </w:rPr>
        <w:t xml:space="preserve">                      </w:t>
      </w:r>
      <w:r w:rsidRPr="00D2324A">
        <w:rPr>
          <w:rFonts w:ascii="Trebuchet MS" w:hAnsi="Trebuchet MS"/>
          <w:b/>
          <w:bCs/>
          <w:szCs w:val="24"/>
        </w:rPr>
        <w:t>Proposition technique</w:t>
      </w:r>
    </w:p>
    <w:p w14:paraId="550E814A"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bookmarkStart w:id="5" w:name="_Toc62822484"/>
      <w:bookmarkStart w:id="6" w:name="_Toc63070500"/>
      <w:bookmarkStart w:id="7" w:name="_Toc63070831"/>
    </w:p>
    <w:p w14:paraId="2882CD93" w14:textId="77777777" w:rsidR="000E2CD5" w:rsidRPr="00D2324A" w:rsidRDefault="000E2CD5" w:rsidP="000E2CD5">
      <w:pPr>
        <w:numPr>
          <w:ilvl w:val="0"/>
          <w:numId w:val="7"/>
        </w:numPr>
        <w:suppressAutoHyphens/>
        <w:autoSpaceDN w:val="0"/>
        <w:spacing w:before="120" w:after="120" w:line="276" w:lineRule="auto"/>
        <w:ind w:left="426" w:right="-72" w:hanging="284"/>
        <w:jc w:val="both"/>
        <w:textAlignment w:val="baseline"/>
        <w:rPr>
          <w:rFonts w:ascii="Trebuchet MS" w:eastAsia="SimSun" w:hAnsi="Trebuchet MS"/>
          <w:szCs w:val="24"/>
          <w:lang w:eastAsia="en-US"/>
        </w:rPr>
      </w:pPr>
      <w:r w:rsidRPr="00D2324A">
        <w:rPr>
          <w:rFonts w:ascii="Trebuchet MS" w:hAnsi="Trebuchet MS"/>
          <w:b/>
          <w:szCs w:val="24"/>
        </w:rPr>
        <w:t>Autre </w:t>
      </w:r>
      <w:r w:rsidRPr="00D2324A">
        <w:rPr>
          <w:rFonts w:ascii="Trebuchet MS" w:hAnsi="Trebuchet MS"/>
          <w:szCs w:val="24"/>
        </w:rPr>
        <w:t xml:space="preserve">: Le Prestataire produira également un </w:t>
      </w:r>
      <w:r w:rsidRPr="00D2324A">
        <w:rPr>
          <w:rFonts w:ascii="Trebuchet MS" w:hAnsi="Trebuchet MS"/>
          <w:b/>
          <w:szCs w:val="24"/>
        </w:rPr>
        <w:t>dossier administratif</w:t>
      </w:r>
      <w:r w:rsidRPr="00D2324A">
        <w:rPr>
          <w:rFonts w:ascii="Trebuchet MS" w:hAnsi="Trebuchet MS"/>
          <w:szCs w:val="24"/>
        </w:rPr>
        <w:t xml:space="preserve"> composé des pièces originales ou copies certifiées conformes par les services émetteurs et composés des éléments suivants en cours de validité : </w:t>
      </w:r>
      <w:bookmarkStart w:id="8" w:name="_Toc62822485"/>
      <w:bookmarkStart w:id="9" w:name="_Toc63070501"/>
      <w:bookmarkStart w:id="10" w:name="_Toc63070832"/>
      <w:bookmarkEnd w:id="5"/>
      <w:bookmarkEnd w:id="6"/>
      <w:bookmarkEnd w:id="7"/>
      <w:r w:rsidRPr="00D2324A">
        <w:rPr>
          <w:rFonts w:ascii="Trebuchet MS" w:hAnsi="Trebuchet MS"/>
          <w:b/>
          <w:szCs w:val="24"/>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w:t>
      </w:r>
      <w:r w:rsidRPr="00D2324A">
        <w:rPr>
          <w:rFonts w:ascii="Trebuchet MS" w:eastAsia="SimSun" w:hAnsi="Trebuchet MS"/>
          <w:b/>
          <w:szCs w:val="24"/>
          <w:lang w:val="fr-CA" w:eastAsia="en-US"/>
        </w:rPr>
        <w:t>.</w:t>
      </w:r>
    </w:p>
    <w:p w14:paraId="3D154423" w14:textId="77777777" w:rsidR="000E2CD5" w:rsidRPr="00D2324A" w:rsidRDefault="000E2CD5" w:rsidP="000E2CD5">
      <w:pPr>
        <w:suppressAutoHyphens/>
        <w:autoSpaceDN w:val="0"/>
        <w:spacing w:before="120" w:after="120" w:line="276" w:lineRule="auto"/>
        <w:ind w:right="284"/>
        <w:jc w:val="both"/>
        <w:textAlignment w:val="baseline"/>
        <w:rPr>
          <w:rFonts w:ascii="Trebuchet MS" w:hAnsi="Trebuchet MS"/>
          <w:b/>
          <w:bCs/>
          <w:i/>
          <w:iCs/>
          <w:szCs w:val="24"/>
        </w:rPr>
      </w:pPr>
      <w:r w:rsidRPr="00D2324A">
        <w:rPr>
          <w:rFonts w:ascii="Trebuchet MS" w:eastAsia="SimSun" w:hAnsi="Trebuchet MS"/>
          <w:szCs w:val="24"/>
          <w:lang w:eastAsia="en-US"/>
        </w:rPr>
        <w:t xml:space="preserve">         </w:t>
      </w:r>
      <w:r w:rsidRPr="00D2324A">
        <w:rPr>
          <w:rFonts w:ascii="Trebuchet MS" w:hAnsi="Trebuchet MS"/>
          <w:b/>
          <w:bCs/>
          <w:i/>
          <w:iCs/>
          <w:szCs w:val="24"/>
          <w:u w:val="single"/>
        </w:rPr>
        <w:t>N.B</w:t>
      </w:r>
      <w:r w:rsidRPr="00D2324A">
        <w:rPr>
          <w:rFonts w:ascii="Trebuchet MS" w:hAnsi="Trebuchet MS"/>
          <w:b/>
          <w:bCs/>
          <w:i/>
          <w:iCs/>
          <w:szCs w:val="24"/>
        </w:rPr>
        <w:t xml:space="preserve"> : Il est rappelé que les pièces administratives citées ci-dessus devront dater de moins de trois (03) mois et être produites en originaux ou en copies certifiées conformes par l’autorité émettrice compétente, ne </w:t>
      </w:r>
      <w:r w:rsidRPr="00D2324A">
        <w:rPr>
          <w:rFonts w:ascii="Trebuchet MS" w:hAnsi="Trebuchet MS"/>
          <w:b/>
          <w:bCs/>
          <w:i/>
          <w:iCs/>
          <w:szCs w:val="24"/>
        </w:rPr>
        <w:lastRenderedPageBreak/>
        <w:t>constituent pas un critère éliminatoire, mais seront déterminantes pour l’attribution du contrat.</w:t>
      </w:r>
      <w:bookmarkEnd w:id="8"/>
      <w:bookmarkEnd w:id="9"/>
      <w:bookmarkEnd w:id="10"/>
    </w:p>
    <w:p w14:paraId="73E3D458" w14:textId="77777777" w:rsidR="000E2CD5" w:rsidRPr="00D2324A" w:rsidRDefault="000E2CD5" w:rsidP="000E2CD5">
      <w:pPr>
        <w:suppressAutoHyphens/>
        <w:autoSpaceDN w:val="0"/>
        <w:spacing w:after="120" w:line="276" w:lineRule="auto"/>
        <w:ind w:right="284"/>
        <w:jc w:val="both"/>
        <w:textAlignment w:val="baseline"/>
        <w:rPr>
          <w:rFonts w:ascii="Trebuchet MS" w:eastAsia="SimSun" w:hAnsi="Trebuchet MS"/>
          <w:szCs w:val="24"/>
          <w:lang w:eastAsia="en-US"/>
        </w:rPr>
      </w:pPr>
      <w:r w:rsidRPr="00D2324A">
        <w:rPr>
          <w:rFonts w:ascii="Trebuchet MS" w:hAnsi="Trebuchet MS"/>
          <w:b/>
          <w:bCs/>
          <w:i/>
          <w:iCs/>
          <w:szCs w:val="24"/>
        </w:rPr>
        <w:t xml:space="preserve">                   -</w:t>
      </w:r>
      <w:r w:rsidRPr="00D2324A">
        <w:rPr>
          <w:rFonts w:ascii="Trebuchet MS" w:hAnsi="Trebuchet MS"/>
          <w:b/>
          <w:i/>
        </w:rPr>
        <w:t xml:space="preserve"> </w:t>
      </w:r>
      <w:r w:rsidRPr="00D2324A">
        <w:rPr>
          <w:rFonts w:ascii="Trebuchet MS" w:hAnsi="Trebuchet MS"/>
          <w:b/>
          <w:bCs/>
          <w:i/>
          <w:iCs/>
          <w:szCs w:val="24"/>
        </w:rPr>
        <w:t>l’absence de ces pièces ci-dessus, ne constituent pas un critère éliminatoire, mais seront exigées et déterminantes pour l’attribution du contrat.</w:t>
      </w:r>
    </w:p>
    <w:p w14:paraId="065627D0" w14:textId="77777777" w:rsidR="000E2CD5" w:rsidRPr="00D2324A" w:rsidRDefault="000E2CD5" w:rsidP="000E2CD5">
      <w:pPr>
        <w:suppressAutoHyphens/>
        <w:autoSpaceDN w:val="0"/>
        <w:spacing w:before="120" w:after="120" w:line="276" w:lineRule="auto"/>
        <w:ind w:right="284"/>
        <w:jc w:val="both"/>
        <w:textAlignment w:val="baseline"/>
        <w:rPr>
          <w:rFonts w:ascii="Trebuchet MS" w:eastAsia="SimSun" w:hAnsi="Trebuchet MS"/>
          <w:szCs w:val="24"/>
          <w:lang w:eastAsia="en-US"/>
        </w:rPr>
      </w:pPr>
      <w:r w:rsidRPr="00D2324A">
        <w:rPr>
          <w:rFonts w:ascii="Trebuchet MS" w:hAnsi="Trebuchet MS"/>
          <w:b/>
          <w:bCs/>
          <w:szCs w:val="24"/>
        </w:rPr>
        <w:t xml:space="preserve">        Clarifications</w:t>
      </w:r>
    </w:p>
    <w:p w14:paraId="32420325"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rPr>
        <w:t>Toute demande de clarification concernant la présente Demande de Cotation (DC) peut être adressée par écrit à :</w:t>
      </w:r>
    </w:p>
    <w:p w14:paraId="297F7F34" w14:textId="77777777" w:rsidR="000E2CD5" w:rsidRPr="00D2324A" w:rsidRDefault="000E2CD5" w:rsidP="000E2CD5">
      <w:pPr>
        <w:shd w:val="clear" w:color="auto" w:fill="FFFFFF"/>
        <w:tabs>
          <w:tab w:val="right" w:pos="7254"/>
        </w:tabs>
        <w:spacing w:before="120" w:after="120" w:line="276" w:lineRule="auto"/>
        <w:ind w:left="709"/>
        <w:jc w:val="both"/>
        <w:rPr>
          <w:rFonts w:ascii="Trebuchet MS" w:hAnsi="Trebuchet MS"/>
          <w:szCs w:val="24"/>
        </w:rPr>
      </w:pPr>
      <w:r w:rsidRPr="00D2324A">
        <w:rPr>
          <w:rFonts w:ascii="Trebuchet MS" w:hAnsi="Trebuchet MS"/>
          <w:szCs w:val="24"/>
        </w:rPr>
        <w:t xml:space="preserve">Attention de : </w:t>
      </w:r>
      <w:r w:rsidRPr="00D2324A">
        <w:rPr>
          <w:rFonts w:ascii="Trebuchet MS" w:hAnsi="Trebuchet MS"/>
          <w:b/>
          <w:bCs/>
          <w:szCs w:val="24"/>
        </w:rPr>
        <w:t>Maire de la Commune de NGOURA</w:t>
      </w:r>
    </w:p>
    <w:p w14:paraId="1B3FC2C9" w14:textId="77777777" w:rsidR="000E2CD5" w:rsidRPr="00D2324A" w:rsidRDefault="000E2CD5" w:rsidP="000E2CD5">
      <w:pPr>
        <w:shd w:val="clear" w:color="auto" w:fill="FFFFFF"/>
        <w:tabs>
          <w:tab w:val="right" w:pos="7254"/>
        </w:tabs>
        <w:spacing w:before="120" w:after="120" w:line="276" w:lineRule="auto"/>
        <w:ind w:left="709"/>
        <w:jc w:val="both"/>
        <w:rPr>
          <w:rFonts w:ascii="Trebuchet MS" w:hAnsi="Trebuchet MS"/>
          <w:szCs w:val="24"/>
        </w:rPr>
      </w:pPr>
      <w:r w:rsidRPr="00D2324A">
        <w:rPr>
          <w:rFonts w:ascii="Trebuchet MS" w:hAnsi="Trebuchet MS"/>
          <w:szCs w:val="24"/>
        </w:rPr>
        <w:t>Rue : Salle de réunion de la commune de NGOURA</w:t>
      </w:r>
    </w:p>
    <w:p w14:paraId="78206B23" w14:textId="77777777" w:rsidR="000E2CD5" w:rsidRPr="00D2324A" w:rsidRDefault="000E2CD5" w:rsidP="000E2CD5">
      <w:pPr>
        <w:shd w:val="clear" w:color="auto" w:fill="FFFFFF"/>
        <w:tabs>
          <w:tab w:val="right" w:pos="7254"/>
        </w:tabs>
        <w:spacing w:before="120" w:after="120" w:line="276" w:lineRule="auto"/>
        <w:ind w:left="709"/>
        <w:jc w:val="both"/>
        <w:rPr>
          <w:rFonts w:ascii="Trebuchet MS" w:hAnsi="Trebuchet MS"/>
          <w:szCs w:val="24"/>
        </w:rPr>
      </w:pPr>
      <w:r w:rsidRPr="00D2324A">
        <w:rPr>
          <w:rFonts w:ascii="Trebuchet MS" w:hAnsi="Trebuchet MS"/>
          <w:szCs w:val="24"/>
        </w:rPr>
        <w:t>Ville : NGOURA</w:t>
      </w:r>
    </w:p>
    <w:p w14:paraId="0EBB20EB" w14:textId="77777777" w:rsidR="000E2CD5" w:rsidRPr="00D2324A" w:rsidRDefault="000E2CD5" w:rsidP="000E2CD5">
      <w:pPr>
        <w:shd w:val="clear" w:color="auto" w:fill="FFFFFF"/>
        <w:tabs>
          <w:tab w:val="right" w:pos="7254"/>
        </w:tabs>
        <w:spacing w:before="120" w:after="120" w:line="276" w:lineRule="auto"/>
        <w:ind w:left="709"/>
        <w:jc w:val="both"/>
        <w:rPr>
          <w:rFonts w:ascii="Trebuchet MS" w:hAnsi="Trebuchet MS"/>
          <w:szCs w:val="24"/>
        </w:rPr>
      </w:pPr>
      <w:r w:rsidRPr="00D2324A">
        <w:rPr>
          <w:rFonts w:ascii="Trebuchet MS" w:hAnsi="Trebuchet MS"/>
          <w:szCs w:val="24"/>
        </w:rPr>
        <w:t xml:space="preserve">Code postal : </w:t>
      </w:r>
      <w:r w:rsidRPr="00D2324A">
        <w:rPr>
          <w:rFonts w:ascii="Trebuchet MS" w:hAnsi="Trebuchet MS"/>
          <w:b/>
          <w:szCs w:val="24"/>
        </w:rPr>
        <w:t xml:space="preserve">BP  </w:t>
      </w:r>
      <w:r>
        <w:rPr>
          <w:rFonts w:ascii="Trebuchet MS" w:hAnsi="Trebuchet MS"/>
          <w:b/>
          <w:szCs w:val="24"/>
        </w:rPr>
        <w:t>02</w:t>
      </w:r>
    </w:p>
    <w:p w14:paraId="3BEA8CF2" w14:textId="77777777" w:rsidR="000E2CD5" w:rsidRPr="00D2324A" w:rsidRDefault="000E2CD5" w:rsidP="000E2CD5">
      <w:pPr>
        <w:shd w:val="clear" w:color="auto" w:fill="FFFFFF"/>
        <w:tabs>
          <w:tab w:val="right" w:pos="7254"/>
        </w:tabs>
        <w:spacing w:before="120" w:after="120" w:line="276" w:lineRule="auto"/>
        <w:ind w:left="709"/>
        <w:jc w:val="both"/>
        <w:rPr>
          <w:rFonts w:ascii="Trebuchet MS" w:hAnsi="Trebuchet MS"/>
          <w:szCs w:val="24"/>
        </w:rPr>
      </w:pPr>
      <w:r w:rsidRPr="00D2324A">
        <w:rPr>
          <w:rFonts w:ascii="Trebuchet MS" w:hAnsi="Trebuchet MS"/>
          <w:szCs w:val="24"/>
        </w:rPr>
        <w:t xml:space="preserve">Pays : </w:t>
      </w:r>
      <w:r w:rsidRPr="00D2324A">
        <w:rPr>
          <w:rFonts w:ascii="Trebuchet MS" w:hAnsi="Trebuchet MS"/>
          <w:b/>
          <w:szCs w:val="24"/>
        </w:rPr>
        <w:t>Cameroun</w:t>
      </w:r>
    </w:p>
    <w:p w14:paraId="302DF4E2" w14:textId="77777777" w:rsidR="000E2CD5" w:rsidRPr="00D2324A" w:rsidRDefault="000E2CD5" w:rsidP="000E2CD5">
      <w:pPr>
        <w:shd w:val="clear" w:color="auto" w:fill="FFFFFF"/>
        <w:tabs>
          <w:tab w:val="right" w:pos="7254"/>
        </w:tabs>
        <w:spacing w:before="120" w:after="120" w:line="276" w:lineRule="auto"/>
        <w:ind w:left="709"/>
        <w:jc w:val="both"/>
        <w:rPr>
          <w:rFonts w:ascii="Trebuchet MS" w:hAnsi="Trebuchet MS"/>
          <w:szCs w:val="24"/>
        </w:rPr>
      </w:pPr>
      <w:r w:rsidRPr="00D2324A">
        <w:rPr>
          <w:rFonts w:ascii="Trebuchet MS" w:hAnsi="Trebuchet MS"/>
          <w:szCs w:val="24"/>
        </w:rPr>
        <w:t xml:space="preserve">Numéro de téléphone : </w:t>
      </w:r>
      <w:r>
        <w:rPr>
          <w:rFonts w:ascii="Trebuchet MS" w:hAnsi="Trebuchet MS"/>
          <w:b/>
          <w:bCs/>
          <w:szCs w:val="24"/>
        </w:rPr>
        <w:t>674.79.02.24</w:t>
      </w:r>
    </w:p>
    <w:p w14:paraId="6E185B30" w14:textId="77777777" w:rsidR="000E2CD5" w:rsidRPr="00D2324A" w:rsidRDefault="000E2CD5" w:rsidP="000E2CD5">
      <w:pPr>
        <w:shd w:val="clear" w:color="auto" w:fill="FFFFFF"/>
        <w:tabs>
          <w:tab w:val="right" w:pos="7254"/>
        </w:tabs>
        <w:spacing w:before="120" w:after="120" w:line="276" w:lineRule="auto"/>
        <w:ind w:left="709"/>
        <w:jc w:val="both"/>
        <w:rPr>
          <w:rFonts w:ascii="Trebuchet MS" w:hAnsi="Trebuchet MS"/>
          <w:iCs/>
          <w:szCs w:val="24"/>
        </w:rPr>
      </w:pPr>
      <w:r w:rsidRPr="00D2324A">
        <w:rPr>
          <w:rFonts w:ascii="Trebuchet MS" w:hAnsi="Trebuchet MS"/>
          <w:szCs w:val="24"/>
        </w:rPr>
        <w:t>Adresse électronique :  ________________</w:t>
      </w:r>
      <w:r w:rsidRPr="00D2324A">
        <w:rPr>
          <w:rFonts w:ascii="Trebuchet MS" w:hAnsi="Trebuchet MS"/>
          <w:b/>
          <w:bCs/>
          <w:i/>
          <w:iCs/>
          <w:szCs w:val="24"/>
        </w:rPr>
        <w:t xml:space="preserve">   </w:t>
      </w:r>
    </w:p>
    <w:p w14:paraId="376F3F84" w14:textId="77777777" w:rsidR="000E2CD5" w:rsidRPr="00D2324A" w:rsidRDefault="000E2CD5" w:rsidP="000E2CD5">
      <w:pPr>
        <w:shd w:val="clear" w:color="auto" w:fill="FFFFFF"/>
        <w:tabs>
          <w:tab w:val="right" w:pos="7254"/>
        </w:tabs>
        <w:spacing w:before="120" w:after="120" w:line="276" w:lineRule="auto"/>
        <w:ind w:left="720"/>
        <w:jc w:val="both"/>
        <w:rPr>
          <w:rFonts w:ascii="Trebuchet MS" w:hAnsi="Trebuchet MS"/>
          <w:szCs w:val="24"/>
        </w:rPr>
      </w:pPr>
      <w:r w:rsidRPr="00D2324A">
        <w:rPr>
          <w:rFonts w:ascii="Trebuchet MS" w:hAnsi="Trebuchet MS"/>
          <w:iCs/>
          <w:szCs w:val="24"/>
        </w:rPr>
        <w:t xml:space="preserve">Le délai de réception des demandes d’éclaircissements, exprimé en nombre de jours avant </w:t>
      </w:r>
      <w:r w:rsidRPr="00D2324A">
        <w:rPr>
          <w:rFonts w:ascii="Trebuchet MS" w:hAnsi="Trebuchet MS"/>
          <w:szCs w:val="24"/>
        </w:rPr>
        <w:t xml:space="preserve">la date limite de dépôt des offres est de </w:t>
      </w:r>
      <w:r w:rsidRPr="00D2324A">
        <w:rPr>
          <w:rFonts w:ascii="Trebuchet MS" w:hAnsi="Trebuchet MS"/>
          <w:b/>
          <w:i/>
          <w:szCs w:val="24"/>
        </w:rPr>
        <w:t>sept (07)</w:t>
      </w:r>
      <w:r w:rsidRPr="00D2324A">
        <w:rPr>
          <w:rFonts w:ascii="Trebuchet MS" w:hAnsi="Trebuchet MS"/>
          <w:szCs w:val="24"/>
        </w:rPr>
        <w:t xml:space="preserve"> jours. Le </w:t>
      </w:r>
      <w:r w:rsidRPr="00D2324A">
        <w:rPr>
          <w:rFonts w:ascii="Trebuchet MS" w:hAnsi="Trebuchet MS"/>
          <w:b/>
          <w:szCs w:val="24"/>
        </w:rPr>
        <w:t>Maître d’Ouvrage (MO)</w:t>
      </w:r>
      <w:r w:rsidRPr="00D2324A">
        <w:rPr>
          <w:rFonts w:ascii="Trebuchet MS" w:hAnsi="Trebuchet MS"/>
          <w:szCs w:val="24"/>
        </w:rPr>
        <w:t xml:space="preserve"> fera copie de sa réponse à toutes les Entreprises, y compris une description de la demande de clarification, mais sans en identifier la source. </w:t>
      </w:r>
    </w:p>
    <w:p w14:paraId="41E48731" w14:textId="77777777" w:rsidR="000E2CD5" w:rsidRPr="00D2324A" w:rsidRDefault="000E2CD5" w:rsidP="000E2CD5">
      <w:pPr>
        <w:suppressAutoHyphens/>
        <w:autoSpaceDN w:val="0"/>
        <w:spacing w:before="120" w:after="120" w:line="276" w:lineRule="auto"/>
        <w:ind w:right="284"/>
        <w:jc w:val="both"/>
        <w:textAlignment w:val="baseline"/>
        <w:rPr>
          <w:rFonts w:ascii="Trebuchet MS" w:hAnsi="Trebuchet MS"/>
          <w:szCs w:val="24"/>
        </w:rPr>
      </w:pPr>
      <w:r w:rsidRPr="00D2324A">
        <w:rPr>
          <w:rFonts w:ascii="Trebuchet MS" w:hAnsi="Trebuchet MS"/>
          <w:b/>
          <w:bCs/>
          <w:szCs w:val="24"/>
        </w:rPr>
        <w:t>Soumission des Cotations</w:t>
      </w:r>
    </w:p>
    <w:p w14:paraId="77232D47"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rPr>
        <w:t xml:space="preserve">Les cotations seront déposées en </w:t>
      </w:r>
      <w:r w:rsidRPr="00D2324A">
        <w:rPr>
          <w:rFonts w:ascii="Trebuchet MS" w:hAnsi="Trebuchet MS"/>
          <w:b/>
          <w:bCs/>
          <w:szCs w:val="24"/>
        </w:rPr>
        <w:t>sept (07) exemplaires (dont un (01) original et six (06) copies plus la copie numérique)</w:t>
      </w:r>
    </w:p>
    <w:p w14:paraId="1B8CEBC4"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lang w:eastAsia="en-US"/>
        </w:rPr>
        <w:t xml:space="preserve">L’heure et la date limite pour la soumission des Cotations est </w:t>
      </w:r>
      <w:r w:rsidRPr="00D2324A">
        <w:rPr>
          <w:rFonts w:ascii="Trebuchet MS" w:hAnsi="Trebuchet MS"/>
          <w:szCs w:val="24"/>
        </w:rPr>
        <w:t>le _____________</w:t>
      </w:r>
      <w:r w:rsidRPr="00D2324A">
        <w:rPr>
          <w:rFonts w:ascii="Trebuchet MS" w:hAnsi="Trebuchet MS"/>
          <w:b/>
          <w:bCs/>
          <w:szCs w:val="24"/>
        </w:rPr>
        <w:t>à 11heures</w:t>
      </w:r>
      <w:r w:rsidRPr="00D2324A">
        <w:rPr>
          <w:rFonts w:ascii="Trebuchet MS" w:hAnsi="Trebuchet MS"/>
          <w:szCs w:val="24"/>
          <w:lang w:eastAsia="en-US"/>
        </w:rPr>
        <w:t xml:space="preserve"> </w:t>
      </w:r>
    </w:p>
    <w:p w14:paraId="083D7222"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lang w:eastAsia="en-US"/>
        </w:rPr>
        <w:t>L’adresse pour la soumission des Cotations est la suivante :</w:t>
      </w:r>
    </w:p>
    <w:p w14:paraId="3850311C" w14:textId="77777777" w:rsidR="000E2CD5" w:rsidRPr="00D2324A" w:rsidRDefault="000E2CD5" w:rsidP="000E2CD5">
      <w:pPr>
        <w:shd w:val="clear" w:color="auto" w:fill="FFFFFF"/>
        <w:tabs>
          <w:tab w:val="right" w:pos="7254"/>
        </w:tabs>
        <w:spacing w:before="120" w:after="120" w:line="276" w:lineRule="auto"/>
        <w:ind w:left="360"/>
        <w:jc w:val="both"/>
        <w:rPr>
          <w:rFonts w:ascii="Trebuchet MS" w:hAnsi="Trebuchet MS"/>
          <w:szCs w:val="24"/>
        </w:rPr>
      </w:pPr>
      <w:r w:rsidRPr="00D2324A">
        <w:rPr>
          <w:rFonts w:ascii="Trebuchet MS" w:hAnsi="Trebuchet MS"/>
          <w:szCs w:val="24"/>
        </w:rPr>
        <w:t xml:space="preserve">Attention de : </w:t>
      </w:r>
      <w:r w:rsidRPr="00D2324A">
        <w:rPr>
          <w:rFonts w:ascii="Trebuchet MS" w:hAnsi="Trebuchet MS"/>
          <w:b/>
          <w:bCs/>
          <w:szCs w:val="24"/>
        </w:rPr>
        <w:t>Maire de la Commune de NGOURA</w:t>
      </w:r>
    </w:p>
    <w:p w14:paraId="7778BFD5" w14:textId="77777777" w:rsidR="000E2CD5" w:rsidRPr="00D2324A" w:rsidRDefault="000E2CD5" w:rsidP="000E2CD5">
      <w:pPr>
        <w:shd w:val="clear" w:color="auto" w:fill="FFFFFF"/>
        <w:tabs>
          <w:tab w:val="right" w:pos="7254"/>
        </w:tabs>
        <w:spacing w:before="120" w:after="120" w:line="276" w:lineRule="auto"/>
        <w:jc w:val="both"/>
        <w:rPr>
          <w:rFonts w:ascii="Trebuchet MS" w:hAnsi="Trebuchet MS"/>
          <w:szCs w:val="24"/>
        </w:rPr>
      </w:pPr>
      <w:r w:rsidRPr="00D2324A">
        <w:rPr>
          <w:rFonts w:ascii="Trebuchet MS" w:hAnsi="Trebuchet MS"/>
          <w:szCs w:val="24"/>
        </w:rPr>
        <w:t xml:space="preserve">     Rue : Salle de réunion de la commune de NGOURA</w:t>
      </w:r>
    </w:p>
    <w:p w14:paraId="6E644536" w14:textId="77777777" w:rsidR="000E2CD5" w:rsidRPr="00D2324A" w:rsidRDefault="000E2CD5" w:rsidP="000E2CD5">
      <w:pPr>
        <w:shd w:val="clear" w:color="auto" w:fill="FFFFFF"/>
        <w:tabs>
          <w:tab w:val="right" w:pos="7254"/>
        </w:tabs>
        <w:spacing w:before="120" w:after="120" w:line="276" w:lineRule="auto"/>
        <w:ind w:left="360"/>
        <w:jc w:val="both"/>
        <w:rPr>
          <w:rFonts w:ascii="Trebuchet MS" w:hAnsi="Trebuchet MS"/>
          <w:szCs w:val="24"/>
        </w:rPr>
      </w:pPr>
      <w:r w:rsidRPr="00D2324A">
        <w:rPr>
          <w:rFonts w:ascii="Trebuchet MS" w:hAnsi="Trebuchet MS"/>
          <w:szCs w:val="24"/>
        </w:rPr>
        <w:t>Ville : NGOURA</w:t>
      </w:r>
    </w:p>
    <w:p w14:paraId="17C02C1E" w14:textId="77777777" w:rsidR="000E2CD5" w:rsidRPr="00D2324A" w:rsidRDefault="000E2CD5" w:rsidP="000E2CD5">
      <w:pPr>
        <w:shd w:val="clear" w:color="auto" w:fill="FFFFFF"/>
        <w:tabs>
          <w:tab w:val="right" w:pos="7254"/>
        </w:tabs>
        <w:spacing w:before="120" w:after="120" w:line="276" w:lineRule="auto"/>
        <w:ind w:left="360"/>
        <w:jc w:val="both"/>
        <w:rPr>
          <w:rFonts w:ascii="Trebuchet MS" w:hAnsi="Trebuchet MS"/>
          <w:szCs w:val="24"/>
        </w:rPr>
      </w:pPr>
      <w:r w:rsidRPr="00D2324A">
        <w:rPr>
          <w:rFonts w:ascii="Trebuchet MS" w:hAnsi="Trebuchet MS"/>
          <w:szCs w:val="24"/>
        </w:rPr>
        <w:t xml:space="preserve">Code postal : </w:t>
      </w:r>
      <w:r w:rsidRPr="00D2324A">
        <w:rPr>
          <w:rFonts w:ascii="Trebuchet MS" w:hAnsi="Trebuchet MS"/>
          <w:b/>
          <w:szCs w:val="24"/>
        </w:rPr>
        <w:t>BP ____________</w:t>
      </w:r>
    </w:p>
    <w:p w14:paraId="42694C58" w14:textId="77777777" w:rsidR="000E2CD5" w:rsidRPr="00D2324A" w:rsidRDefault="000E2CD5" w:rsidP="000E2CD5">
      <w:pPr>
        <w:shd w:val="clear" w:color="auto" w:fill="FFFFFF"/>
        <w:tabs>
          <w:tab w:val="right" w:pos="7254"/>
        </w:tabs>
        <w:spacing w:before="120" w:after="120" w:line="276" w:lineRule="auto"/>
        <w:ind w:left="360"/>
        <w:jc w:val="both"/>
        <w:rPr>
          <w:rFonts w:ascii="Trebuchet MS" w:hAnsi="Trebuchet MS"/>
          <w:szCs w:val="24"/>
        </w:rPr>
      </w:pPr>
      <w:r w:rsidRPr="00D2324A">
        <w:rPr>
          <w:rFonts w:ascii="Trebuchet MS" w:hAnsi="Trebuchet MS"/>
          <w:szCs w:val="24"/>
        </w:rPr>
        <w:t xml:space="preserve">Pays : </w:t>
      </w:r>
      <w:r w:rsidRPr="00D2324A">
        <w:rPr>
          <w:rFonts w:ascii="Trebuchet MS" w:hAnsi="Trebuchet MS"/>
          <w:b/>
          <w:szCs w:val="24"/>
        </w:rPr>
        <w:t>Cameroun</w:t>
      </w:r>
    </w:p>
    <w:p w14:paraId="5CA2B6D1" w14:textId="77777777" w:rsidR="000E2CD5" w:rsidRPr="00D2324A" w:rsidRDefault="000E2CD5" w:rsidP="000E2CD5">
      <w:pPr>
        <w:shd w:val="clear" w:color="auto" w:fill="FFFFFF"/>
        <w:tabs>
          <w:tab w:val="right" w:pos="7254"/>
        </w:tabs>
        <w:spacing w:before="120" w:after="120" w:line="276" w:lineRule="auto"/>
        <w:ind w:left="360"/>
        <w:jc w:val="both"/>
        <w:rPr>
          <w:rFonts w:ascii="Trebuchet MS" w:hAnsi="Trebuchet MS"/>
          <w:szCs w:val="24"/>
        </w:rPr>
      </w:pPr>
      <w:r w:rsidRPr="00D2324A">
        <w:rPr>
          <w:rFonts w:ascii="Trebuchet MS" w:hAnsi="Trebuchet MS"/>
          <w:szCs w:val="24"/>
        </w:rPr>
        <w:t xml:space="preserve">Numéro de téléphone : </w:t>
      </w:r>
      <w:r>
        <w:rPr>
          <w:rFonts w:ascii="Trebuchet MS" w:hAnsi="Trebuchet MS"/>
          <w:b/>
          <w:bCs/>
          <w:szCs w:val="24"/>
        </w:rPr>
        <w:t>674.79.02.24</w:t>
      </w:r>
    </w:p>
    <w:p w14:paraId="694C4A83" w14:textId="77777777" w:rsidR="000E2CD5" w:rsidRPr="00D2324A" w:rsidRDefault="000E2CD5" w:rsidP="000E2CD5">
      <w:pPr>
        <w:shd w:val="clear" w:color="auto" w:fill="FFFFFF"/>
        <w:tabs>
          <w:tab w:val="right" w:pos="7254"/>
        </w:tabs>
        <w:spacing w:before="120" w:after="120" w:line="276" w:lineRule="auto"/>
        <w:ind w:left="360"/>
        <w:jc w:val="both"/>
        <w:rPr>
          <w:rFonts w:ascii="Trebuchet MS" w:hAnsi="Trebuchet MS"/>
          <w:iCs/>
          <w:szCs w:val="24"/>
        </w:rPr>
      </w:pPr>
      <w:r w:rsidRPr="00D2324A">
        <w:rPr>
          <w:rFonts w:ascii="Trebuchet MS" w:hAnsi="Trebuchet MS"/>
          <w:szCs w:val="24"/>
        </w:rPr>
        <w:t>Adresse électronique :  ____________________</w:t>
      </w:r>
      <w:r w:rsidRPr="00D2324A">
        <w:rPr>
          <w:rFonts w:ascii="Trebuchet MS" w:hAnsi="Trebuchet MS"/>
          <w:b/>
          <w:bCs/>
          <w:i/>
          <w:iCs/>
          <w:szCs w:val="24"/>
        </w:rPr>
        <w:t xml:space="preserve"> </w:t>
      </w:r>
    </w:p>
    <w:p w14:paraId="2ED37495" w14:textId="77777777" w:rsidR="000E2CD5" w:rsidRPr="00D2324A" w:rsidRDefault="000E2CD5" w:rsidP="000E2CD5">
      <w:pPr>
        <w:suppressAutoHyphens/>
        <w:autoSpaceDN w:val="0"/>
        <w:spacing w:before="120" w:after="120" w:line="276" w:lineRule="auto"/>
        <w:ind w:right="284"/>
        <w:jc w:val="both"/>
        <w:textAlignment w:val="baseline"/>
        <w:rPr>
          <w:rFonts w:ascii="Trebuchet MS" w:eastAsia="SimSun" w:hAnsi="Trebuchet MS"/>
          <w:szCs w:val="24"/>
          <w:lang w:eastAsia="en-US"/>
        </w:rPr>
      </w:pPr>
      <w:r w:rsidRPr="00D2324A">
        <w:rPr>
          <w:rFonts w:ascii="Trebuchet MS" w:hAnsi="Trebuchet MS"/>
          <w:b/>
          <w:bCs/>
          <w:szCs w:val="24"/>
          <w:lang w:eastAsia="en-US"/>
        </w:rPr>
        <w:t>Ouverture des Cotations</w:t>
      </w:r>
    </w:p>
    <w:p w14:paraId="012C4EAD"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lang w:eastAsia="en-US"/>
        </w:rPr>
        <w:lastRenderedPageBreak/>
        <w:t>L’ouverture</w:t>
      </w:r>
      <w:r w:rsidRPr="00D2324A">
        <w:rPr>
          <w:rFonts w:ascii="Trebuchet MS" w:hAnsi="Trebuchet MS"/>
          <w:iCs/>
          <w:szCs w:val="24"/>
        </w:rPr>
        <w:t xml:space="preserve"> des cotations aura lieu dans la salle des conférences de la Commune de NGOURA, le_______________ à </w:t>
      </w:r>
      <w:r w:rsidRPr="00D2324A">
        <w:rPr>
          <w:rFonts w:ascii="Trebuchet MS" w:hAnsi="Trebuchet MS"/>
          <w:b/>
          <w:bCs/>
          <w:szCs w:val="24"/>
        </w:rPr>
        <w:t>12 heures</w:t>
      </w:r>
      <w:r w:rsidRPr="00D2324A">
        <w:rPr>
          <w:rFonts w:ascii="Trebuchet MS" w:hAnsi="Trebuchet MS"/>
          <w:iCs/>
          <w:szCs w:val="24"/>
        </w:rPr>
        <w:t>, heure locale, en présence des soumissionnaires ou de leurs représentants, par la Commission Interne de Passation des Marchés (CIPM) auprès de la Commune de NGOURA.</w:t>
      </w:r>
    </w:p>
    <w:p w14:paraId="1BD2EE75" w14:textId="77777777" w:rsidR="000E2CD5" w:rsidRPr="00D2324A" w:rsidRDefault="000E2CD5" w:rsidP="000E2CD5">
      <w:pPr>
        <w:suppressAutoHyphens/>
        <w:autoSpaceDN w:val="0"/>
        <w:spacing w:before="120" w:after="120" w:line="276" w:lineRule="auto"/>
        <w:ind w:right="284"/>
        <w:jc w:val="both"/>
        <w:textAlignment w:val="baseline"/>
        <w:rPr>
          <w:rFonts w:ascii="Trebuchet MS" w:eastAsia="SimSun" w:hAnsi="Trebuchet MS"/>
          <w:szCs w:val="24"/>
          <w:lang w:eastAsia="en-US"/>
        </w:rPr>
      </w:pPr>
      <w:r w:rsidRPr="00D2324A">
        <w:rPr>
          <w:rFonts w:ascii="Trebuchet MS" w:hAnsi="Trebuchet MS"/>
          <w:b/>
          <w:bCs/>
          <w:szCs w:val="24"/>
          <w:lang w:eastAsia="en-US"/>
        </w:rPr>
        <w:t xml:space="preserve">         Évaluation des Cotations</w:t>
      </w:r>
    </w:p>
    <w:p w14:paraId="0612CD69"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lang w:eastAsia="en-US"/>
        </w:rPr>
        <w:t>Les Cotations seront évaluées afin de s’assurer de la conformité de la proposition technique.</w:t>
      </w:r>
    </w:p>
    <w:p w14:paraId="1A5ED807" w14:textId="77777777" w:rsidR="000E2CD5" w:rsidRPr="00D2324A" w:rsidRDefault="000E2CD5" w:rsidP="000E2CD5">
      <w:pPr>
        <w:pStyle w:val="Paragraphedeliste"/>
        <w:numPr>
          <w:ilvl w:val="0"/>
          <w:numId w:val="5"/>
        </w:numPr>
        <w:spacing w:before="120" w:after="120" w:line="276" w:lineRule="auto"/>
        <w:ind w:right="174"/>
        <w:contextualSpacing w:val="0"/>
        <w:jc w:val="both"/>
        <w:rPr>
          <w:rFonts w:ascii="Trebuchet MS" w:hAnsi="Trebuchet MS"/>
          <w:szCs w:val="24"/>
        </w:rPr>
      </w:pPr>
      <w:r w:rsidRPr="00D2324A">
        <w:rPr>
          <w:rFonts w:ascii="Trebuchet MS" w:hAnsi="Trebuchet MS"/>
          <w:szCs w:val="24"/>
        </w:rPr>
        <w:t>Vérification que la Lettre de Cotation est bien remplie, datée et signée avec le nom et titre du signataire ;</w:t>
      </w:r>
    </w:p>
    <w:p w14:paraId="43923A14" w14:textId="77777777" w:rsidR="000E2CD5" w:rsidRPr="00D2324A" w:rsidRDefault="000E2CD5" w:rsidP="000E2CD5">
      <w:pPr>
        <w:pStyle w:val="Paragraphedeliste"/>
        <w:numPr>
          <w:ilvl w:val="0"/>
          <w:numId w:val="5"/>
        </w:numPr>
        <w:spacing w:before="120" w:after="120" w:line="276" w:lineRule="auto"/>
        <w:ind w:right="174"/>
        <w:contextualSpacing w:val="0"/>
        <w:jc w:val="both"/>
        <w:rPr>
          <w:rFonts w:ascii="Trebuchet MS" w:hAnsi="Trebuchet MS"/>
          <w:szCs w:val="24"/>
        </w:rPr>
      </w:pPr>
      <w:r w:rsidRPr="00D2324A">
        <w:rPr>
          <w:rFonts w:ascii="Trebuchet MS" w:hAnsi="Trebuchet MS"/>
          <w:szCs w:val="24"/>
        </w:rPr>
        <w:t xml:space="preserve">Vérification que le Bordereau de Prix Unitaire et Devis Descriptif et Quantitatif est dûment rempli, daté et signé ; </w:t>
      </w:r>
    </w:p>
    <w:p w14:paraId="5BCAF5EE" w14:textId="77777777" w:rsidR="000E2CD5" w:rsidRPr="00D2324A" w:rsidRDefault="000E2CD5" w:rsidP="000E2CD5">
      <w:pPr>
        <w:pStyle w:val="Paragraphedeliste"/>
        <w:numPr>
          <w:ilvl w:val="0"/>
          <w:numId w:val="5"/>
        </w:numPr>
        <w:spacing w:before="120" w:after="120" w:line="276" w:lineRule="auto"/>
        <w:ind w:right="174"/>
        <w:contextualSpacing w:val="0"/>
        <w:jc w:val="both"/>
        <w:rPr>
          <w:rFonts w:ascii="Trebuchet MS" w:hAnsi="Trebuchet MS"/>
          <w:szCs w:val="24"/>
        </w:rPr>
      </w:pPr>
      <w:r w:rsidRPr="00D2324A">
        <w:rPr>
          <w:rFonts w:ascii="Trebuchet MS" w:hAnsi="Trebuchet MS"/>
          <w:szCs w:val="24"/>
        </w:rPr>
        <w:t>Évaluation de la qualification technique de chaque offre recevable suivant la grille d’évaluation des offres ;</w:t>
      </w:r>
    </w:p>
    <w:p w14:paraId="144999C2" w14:textId="77777777" w:rsidR="000E2CD5" w:rsidRPr="00D2324A" w:rsidRDefault="000E2CD5" w:rsidP="000E2CD5">
      <w:pPr>
        <w:jc w:val="both"/>
        <w:rPr>
          <w:rFonts w:ascii="Trebuchet MS" w:hAnsi="Trebuchet MS"/>
          <w:b/>
          <w:szCs w:val="24"/>
        </w:rPr>
      </w:pPr>
      <w:r w:rsidRPr="00D2324A">
        <w:rPr>
          <w:rFonts w:ascii="Trebuchet MS" w:hAnsi="Trebuchet MS"/>
          <w:b/>
          <w:szCs w:val="24"/>
        </w:rPr>
        <w:t xml:space="preserve">                               GRILLE D’EVALUATION DES OFFRES</w:t>
      </w:r>
    </w:p>
    <w:tbl>
      <w:tblPr>
        <w:tblpPr w:leftFromText="141" w:rightFromText="141" w:horzAnchor="margin" w:tblpXSpec="center" w:tblpY="730"/>
        <w:tblW w:w="10220" w:type="dxa"/>
        <w:tblCellMar>
          <w:left w:w="10" w:type="dxa"/>
          <w:right w:w="10" w:type="dxa"/>
        </w:tblCellMar>
        <w:tblLook w:val="04A0" w:firstRow="1" w:lastRow="0" w:firstColumn="1" w:lastColumn="0" w:noHBand="0" w:noVBand="1"/>
      </w:tblPr>
      <w:tblGrid>
        <w:gridCol w:w="932"/>
        <w:gridCol w:w="7865"/>
        <w:gridCol w:w="1423"/>
      </w:tblGrid>
      <w:tr w:rsidR="000E2CD5" w:rsidRPr="00D2324A" w14:paraId="5EA1C94C" w14:textId="77777777" w:rsidTr="00D630D6">
        <w:trPr>
          <w:trHeight w:val="27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C6956"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1FB7C" w14:textId="77777777" w:rsidR="000E2CD5" w:rsidRPr="00D2324A" w:rsidRDefault="000E2CD5" w:rsidP="00D630D6">
            <w:pPr>
              <w:widowControl w:val="0"/>
              <w:tabs>
                <w:tab w:val="left" w:pos="7080"/>
              </w:tabs>
              <w:autoSpaceDE w:val="0"/>
              <w:spacing w:line="276" w:lineRule="auto"/>
              <w:ind w:right="-20"/>
              <w:jc w:val="both"/>
              <w:rPr>
                <w:rFonts w:ascii="Trebuchet MS" w:hAnsi="Trebuchet MS"/>
                <w:b/>
                <w:iCs/>
                <w:szCs w:val="24"/>
              </w:rPr>
            </w:pP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98576"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p>
        </w:tc>
      </w:tr>
      <w:tr w:rsidR="000E2CD5" w:rsidRPr="00D2324A" w14:paraId="5E9C6066" w14:textId="77777777" w:rsidTr="00D630D6">
        <w:trPr>
          <w:trHeight w:val="27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442BF"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r w:rsidRPr="00D2324A">
              <w:rPr>
                <w:rFonts w:ascii="Trebuchet MS" w:hAnsi="Trebuchet MS"/>
                <w:bCs/>
                <w:iCs/>
                <w:szCs w:val="24"/>
              </w:rPr>
              <w:t>Pièces n°</w:t>
            </w: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186EF"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r w:rsidRPr="00D2324A">
              <w:rPr>
                <w:rFonts w:ascii="Trebuchet MS" w:hAnsi="Trebuchet MS"/>
                <w:bCs/>
                <w:iCs/>
                <w:szCs w:val="24"/>
              </w:rPr>
              <w:t>Désignation</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247E1"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r w:rsidRPr="00D2324A">
              <w:rPr>
                <w:rFonts w:ascii="Trebuchet MS" w:hAnsi="Trebuchet MS"/>
                <w:bCs/>
                <w:iCs/>
                <w:szCs w:val="24"/>
              </w:rPr>
              <w:t>NOTATION BINAIRE</w:t>
            </w:r>
          </w:p>
        </w:tc>
      </w:tr>
      <w:tr w:rsidR="000E2CD5" w:rsidRPr="00D2324A" w14:paraId="55C6576B" w14:textId="77777777" w:rsidTr="00D630D6">
        <w:trPr>
          <w:trHeight w:val="27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B04D8"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D65997F"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r w:rsidRPr="00D2324A">
              <w:rPr>
                <w:rFonts w:ascii="Trebuchet MS" w:hAnsi="Trebuchet MS"/>
                <w:bCs/>
                <w:iCs/>
                <w:szCs w:val="24"/>
                <w:u w:val="single"/>
              </w:rPr>
              <w:t>Examen préliminaire</w:t>
            </w:r>
            <w:r w:rsidRPr="00D2324A">
              <w:rPr>
                <w:rFonts w:ascii="Trebuchet MS" w:hAnsi="Trebuchet MS"/>
                <w:bCs/>
                <w:iCs/>
                <w:szCs w:val="24"/>
              </w:rPr>
              <w:t xml:space="preserve"> (Conformité pour l’essentiel)</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EA4D5"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p>
        </w:tc>
      </w:tr>
      <w:tr w:rsidR="000E2CD5" w:rsidRPr="00D2324A" w14:paraId="59147C8F" w14:textId="77777777" w:rsidTr="00D630D6">
        <w:trPr>
          <w:trHeight w:val="138"/>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35148E1F" w14:textId="77777777" w:rsidR="000E2CD5" w:rsidRPr="00D2324A" w:rsidRDefault="000E2CD5" w:rsidP="000E2CD5">
            <w:pPr>
              <w:widowControl w:val="0"/>
              <w:numPr>
                <w:ilvl w:val="0"/>
                <w:numId w:val="8"/>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D0477"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r w:rsidRPr="00D2324A">
              <w:rPr>
                <w:rFonts w:ascii="Trebuchet MS" w:hAnsi="Trebuchet MS"/>
                <w:bCs/>
                <w:iCs/>
                <w:szCs w:val="24"/>
              </w:rPr>
              <w:t xml:space="preserve">Présentation de l’Offre </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134D4"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p>
        </w:tc>
      </w:tr>
      <w:tr w:rsidR="000E2CD5" w:rsidRPr="00D2324A" w14:paraId="3ED2AC80" w14:textId="77777777" w:rsidTr="00D630D6">
        <w:trPr>
          <w:trHeight w:val="130"/>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1FB6819" w14:textId="77777777" w:rsidR="000E2CD5" w:rsidRPr="00D2324A" w:rsidRDefault="000E2CD5" w:rsidP="000E2CD5">
            <w:pPr>
              <w:widowControl w:val="0"/>
              <w:numPr>
                <w:ilvl w:val="0"/>
                <w:numId w:val="8"/>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53B02" w14:textId="77777777" w:rsidR="000E2CD5" w:rsidRPr="00D2324A" w:rsidRDefault="000E2CD5" w:rsidP="000E2CD5">
            <w:pPr>
              <w:widowControl w:val="0"/>
              <w:numPr>
                <w:ilvl w:val="1"/>
                <w:numId w:val="9"/>
              </w:numPr>
              <w:autoSpaceDE w:val="0"/>
              <w:spacing w:line="276" w:lineRule="auto"/>
              <w:ind w:right="-20"/>
              <w:contextualSpacing/>
              <w:jc w:val="both"/>
              <w:rPr>
                <w:rFonts w:ascii="Trebuchet MS" w:hAnsi="Trebuchet MS"/>
                <w:bCs/>
                <w:iCs/>
                <w:szCs w:val="24"/>
              </w:rPr>
            </w:pPr>
            <w:r w:rsidRPr="00D2324A">
              <w:rPr>
                <w:rFonts w:ascii="Trebuchet MS" w:hAnsi="Trebuchet MS"/>
                <w:bCs/>
                <w:iCs/>
                <w:szCs w:val="24"/>
              </w:rPr>
              <w:t>Respect de l’ordre prescrit dans la DC et Intercalaires</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590D9"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iCs/>
                <w:szCs w:val="24"/>
              </w:rPr>
            </w:pPr>
            <w:r w:rsidRPr="00D2324A">
              <w:rPr>
                <w:rFonts w:ascii="Trebuchet MS" w:hAnsi="Trebuchet MS"/>
                <w:bCs/>
                <w:iCs/>
                <w:szCs w:val="24"/>
              </w:rPr>
              <w:t>Oui/Non</w:t>
            </w:r>
          </w:p>
        </w:tc>
      </w:tr>
      <w:tr w:rsidR="000E2CD5" w:rsidRPr="00D2324A" w14:paraId="39E3B76B" w14:textId="77777777" w:rsidTr="00D630D6">
        <w:trPr>
          <w:trHeight w:val="99"/>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33071E8" w14:textId="77777777" w:rsidR="000E2CD5" w:rsidRPr="00D2324A" w:rsidRDefault="000E2CD5" w:rsidP="000E2CD5">
            <w:pPr>
              <w:widowControl w:val="0"/>
              <w:numPr>
                <w:ilvl w:val="0"/>
                <w:numId w:val="8"/>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EAF17" w14:textId="77777777" w:rsidR="000E2CD5" w:rsidRPr="00D2324A" w:rsidRDefault="000E2CD5" w:rsidP="000E2CD5">
            <w:pPr>
              <w:widowControl w:val="0"/>
              <w:numPr>
                <w:ilvl w:val="1"/>
                <w:numId w:val="9"/>
              </w:numPr>
              <w:tabs>
                <w:tab w:val="left" w:pos="789"/>
              </w:tabs>
              <w:autoSpaceDE w:val="0"/>
              <w:spacing w:line="276" w:lineRule="auto"/>
              <w:ind w:right="-20"/>
              <w:contextualSpacing/>
              <w:jc w:val="both"/>
              <w:rPr>
                <w:rFonts w:ascii="Trebuchet MS" w:hAnsi="Trebuchet MS"/>
                <w:bCs/>
                <w:iCs/>
                <w:szCs w:val="24"/>
              </w:rPr>
            </w:pPr>
            <w:r w:rsidRPr="00D2324A">
              <w:rPr>
                <w:rFonts w:ascii="Trebuchet MS" w:hAnsi="Trebuchet MS"/>
                <w:bCs/>
                <w:iCs/>
                <w:szCs w:val="24"/>
              </w:rPr>
              <w:t>Lisibilité et Pagination</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FEF14" w14:textId="77777777" w:rsidR="000E2CD5" w:rsidRPr="00D2324A" w:rsidRDefault="000E2CD5" w:rsidP="00D630D6">
            <w:pPr>
              <w:spacing w:line="276" w:lineRule="auto"/>
              <w:jc w:val="center"/>
              <w:rPr>
                <w:rFonts w:ascii="Trebuchet MS" w:hAnsi="Trebuchet MS"/>
                <w:bCs/>
                <w:szCs w:val="24"/>
              </w:rPr>
            </w:pPr>
            <w:r w:rsidRPr="00D2324A">
              <w:rPr>
                <w:rFonts w:ascii="Trebuchet MS" w:hAnsi="Trebuchet MS"/>
                <w:bCs/>
                <w:iCs/>
                <w:szCs w:val="24"/>
              </w:rPr>
              <w:t>Oui/Non</w:t>
            </w:r>
          </w:p>
        </w:tc>
      </w:tr>
      <w:tr w:rsidR="000E2CD5" w:rsidRPr="00D2324A" w14:paraId="7F31B675"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00065F3"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41290"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szCs w:val="24"/>
              </w:rPr>
            </w:pPr>
            <w:r w:rsidRPr="00D2324A">
              <w:rPr>
                <w:rFonts w:ascii="Trebuchet MS" w:hAnsi="Trebuchet MS"/>
                <w:bCs/>
                <w:szCs w:val="24"/>
              </w:rPr>
              <w:t>Eléments constitutifs de l’offre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58FEBE"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iCs/>
                <w:szCs w:val="24"/>
              </w:rPr>
            </w:pPr>
          </w:p>
        </w:tc>
      </w:tr>
      <w:tr w:rsidR="000E2CD5" w:rsidRPr="00D2324A" w14:paraId="56E5BEC4"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13194E0"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91E47" w14:textId="77777777" w:rsidR="000E2CD5" w:rsidRPr="00D2324A" w:rsidRDefault="000E2CD5" w:rsidP="000E2CD5">
            <w:pPr>
              <w:widowControl w:val="0"/>
              <w:numPr>
                <w:ilvl w:val="1"/>
                <w:numId w:val="9"/>
              </w:numPr>
              <w:tabs>
                <w:tab w:val="left" w:pos="648"/>
              </w:tabs>
              <w:autoSpaceDE w:val="0"/>
              <w:spacing w:line="276" w:lineRule="auto"/>
              <w:ind w:right="-20"/>
              <w:contextualSpacing/>
              <w:jc w:val="both"/>
              <w:rPr>
                <w:rFonts w:ascii="Trebuchet MS" w:hAnsi="Trebuchet MS"/>
                <w:bCs/>
                <w:iCs/>
                <w:szCs w:val="24"/>
              </w:rPr>
            </w:pPr>
            <w:r w:rsidRPr="00D2324A">
              <w:rPr>
                <w:rFonts w:ascii="Trebuchet MS" w:hAnsi="Trebuchet MS"/>
                <w:bCs/>
                <w:szCs w:val="24"/>
              </w:rPr>
              <w:t>la lettre de cotation, datée et signée </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B7FE2"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szCs w:val="24"/>
              </w:rPr>
            </w:pPr>
            <w:r w:rsidRPr="00D2324A">
              <w:rPr>
                <w:rFonts w:ascii="Trebuchet MS" w:hAnsi="Trebuchet MS"/>
                <w:bCs/>
                <w:iCs/>
                <w:szCs w:val="24"/>
              </w:rPr>
              <w:t>Oui/Non</w:t>
            </w:r>
          </w:p>
        </w:tc>
      </w:tr>
      <w:tr w:rsidR="000E2CD5" w:rsidRPr="00D2324A" w14:paraId="7DE7AE24"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6D451DA"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4F135" w14:textId="77777777" w:rsidR="000E2CD5" w:rsidRPr="00D2324A" w:rsidRDefault="000E2CD5" w:rsidP="000E2CD5">
            <w:pPr>
              <w:widowControl w:val="0"/>
              <w:numPr>
                <w:ilvl w:val="1"/>
                <w:numId w:val="9"/>
              </w:numPr>
              <w:tabs>
                <w:tab w:val="left" w:pos="648"/>
              </w:tabs>
              <w:autoSpaceDE w:val="0"/>
              <w:spacing w:line="276" w:lineRule="auto"/>
              <w:ind w:right="-20"/>
              <w:contextualSpacing/>
              <w:jc w:val="both"/>
              <w:rPr>
                <w:rFonts w:ascii="Trebuchet MS" w:hAnsi="Trebuchet MS"/>
                <w:bCs/>
                <w:iCs/>
                <w:szCs w:val="24"/>
              </w:rPr>
            </w:pPr>
            <w:r w:rsidRPr="00D2324A">
              <w:rPr>
                <w:rFonts w:ascii="Trebuchet MS" w:hAnsi="Trebuchet MS"/>
                <w:bCs/>
                <w:szCs w:val="24"/>
              </w:rPr>
              <w:t>Le bordereau des prix unitaires et le devis quantitatif estimatif dûment rempli daté et signé </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B6765E"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szCs w:val="24"/>
              </w:rPr>
            </w:pPr>
            <w:r w:rsidRPr="00D2324A">
              <w:rPr>
                <w:rFonts w:ascii="Trebuchet MS" w:hAnsi="Trebuchet MS"/>
                <w:bCs/>
                <w:iCs/>
                <w:szCs w:val="24"/>
              </w:rPr>
              <w:t>Oui/Non</w:t>
            </w:r>
          </w:p>
        </w:tc>
      </w:tr>
      <w:tr w:rsidR="000E2CD5" w:rsidRPr="00D2324A" w14:paraId="11D52352"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C108B8C"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6460F" w14:textId="77777777" w:rsidR="000E2CD5" w:rsidRPr="00D2324A" w:rsidRDefault="000E2CD5" w:rsidP="000E2CD5">
            <w:pPr>
              <w:widowControl w:val="0"/>
              <w:numPr>
                <w:ilvl w:val="1"/>
                <w:numId w:val="9"/>
              </w:numPr>
              <w:autoSpaceDE w:val="0"/>
              <w:spacing w:line="276" w:lineRule="auto"/>
              <w:ind w:right="-20"/>
              <w:contextualSpacing/>
              <w:jc w:val="both"/>
              <w:rPr>
                <w:rFonts w:ascii="Trebuchet MS" w:hAnsi="Trebuchet MS"/>
                <w:bCs/>
                <w:iCs/>
                <w:szCs w:val="24"/>
              </w:rPr>
            </w:pPr>
            <w:r w:rsidRPr="00D2324A">
              <w:rPr>
                <w:rFonts w:ascii="Trebuchet MS" w:hAnsi="Trebuchet MS"/>
                <w:bCs/>
                <w:szCs w:val="24"/>
              </w:rPr>
              <w:t>Une proposition technique comprenant la description des méthodes de travail, du matériel, du personnel, du calendrier(délai d’exécution)</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AA33D"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szCs w:val="24"/>
              </w:rPr>
            </w:pPr>
            <w:r w:rsidRPr="00D2324A">
              <w:rPr>
                <w:rFonts w:ascii="Trebuchet MS" w:hAnsi="Trebuchet MS"/>
                <w:bCs/>
                <w:iCs/>
                <w:szCs w:val="24"/>
              </w:rPr>
              <w:t>Oui/Non</w:t>
            </w:r>
          </w:p>
        </w:tc>
      </w:tr>
      <w:tr w:rsidR="000E2CD5" w:rsidRPr="00D2324A" w14:paraId="7B71089D"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8B8B132"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28BAE" w14:textId="77777777" w:rsidR="000E2CD5" w:rsidRPr="00D2324A" w:rsidRDefault="000E2CD5" w:rsidP="000E2CD5">
            <w:pPr>
              <w:widowControl w:val="0"/>
              <w:numPr>
                <w:ilvl w:val="1"/>
                <w:numId w:val="9"/>
              </w:numPr>
              <w:tabs>
                <w:tab w:val="left" w:pos="506"/>
              </w:tabs>
              <w:autoSpaceDE w:val="0"/>
              <w:spacing w:line="276" w:lineRule="auto"/>
              <w:ind w:right="-20"/>
              <w:contextualSpacing/>
              <w:jc w:val="both"/>
              <w:rPr>
                <w:rFonts w:ascii="Trebuchet MS" w:hAnsi="Trebuchet MS"/>
                <w:bCs/>
                <w:szCs w:val="24"/>
              </w:rPr>
            </w:pPr>
            <w:r w:rsidRPr="00D2324A">
              <w:rPr>
                <w:rFonts w:ascii="Trebuchet MS" w:hAnsi="Trebuchet MS"/>
                <w:bCs/>
                <w:szCs w:val="24"/>
              </w:rPr>
              <w:t>Note technique détaillée concernant l’organisation des travaux</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554BF"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iCs/>
                <w:szCs w:val="24"/>
              </w:rPr>
            </w:pPr>
            <w:r w:rsidRPr="00D2324A">
              <w:rPr>
                <w:rFonts w:ascii="Trebuchet MS" w:hAnsi="Trebuchet MS"/>
                <w:bCs/>
                <w:iCs/>
                <w:szCs w:val="24"/>
              </w:rPr>
              <w:t>Oui/Non</w:t>
            </w:r>
          </w:p>
        </w:tc>
      </w:tr>
      <w:tr w:rsidR="000E2CD5" w:rsidRPr="00D2324A" w14:paraId="79A955E2"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645816"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410F2" w14:textId="77777777" w:rsidR="000E2CD5" w:rsidRPr="00D2324A" w:rsidRDefault="000E2CD5" w:rsidP="000E2CD5">
            <w:pPr>
              <w:numPr>
                <w:ilvl w:val="1"/>
                <w:numId w:val="9"/>
              </w:numPr>
              <w:spacing w:line="276" w:lineRule="auto"/>
              <w:contextualSpacing/>
              <w:jc w:val="both"/>
              <w:rPr>
                <w:rFonts w:ascii="Trebuchet MS" w:hAnsi="Trebuchet MS"/>
                <w:bCs/>
                <w:szCs w:val="24"/>
              </w:rPr>
            </w:pPr>
            <w:r w:rsidRPr="00D2324A">
              <w:rPr>
                <w:rFonts w:ascii="Trebuchet MS" w:hAnsi="Trebuchet MS"/>
                <w:bCs/>
                <w:szCs w:val="24"/>
              </w:rPr>
              <w:t>Description des règles de protection socio-environnementale</w:t>
            </w:r>
          </w:p>
          <w:p w14:paraId="695ADC4B"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szCs w:val="24"/>
              </w:rPr>
            </w:pPr>
            <w:r w:rsidRPr="00D2324A">
              <w:rPr>
                <w:rFonts w:ascii="Trebuchet MS" w:hAnsi="Trebuchet MS"/>
                <w:bCs/>
                <w:szCs w:val="24"/>
              </w:rPr>
              <w:t>(protection de l’environnement, sécurité, santé et hygiène des personnels du chantier, code de conduite)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214EB"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iCs/>
                <w:szCs w:val="24"/>
              </w:rPr>
            </w:pPr>
            <w:r w:rsidRPr="00D2324A">
              <w:rPr>
                <w:rFonts w:ascii="Trebuchet MS" w:hAnsi="Trebuchet MS"/>
                <w:bCs/>
                <w:iCs/>
                <w:szCs w:val="24"/>
              </w:rPr>
              <w:t>Oui/Non</w:t>
            </w:r>
          </w:p>
        </w:tc>
      </w:tr>
      <w:tr w:rsidR="000E2CD5" w:rsidRPr="00D2324A" w14:paraId="108C75DF"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050A91F"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50B5D" w14:textId="77777777" w:rsidR="000E2CD5" w:rsidRPr="00D2324A" w:rsidRDefault="000E2CD5" w:rsidP="000E2CD5">
            <w:pPr>
              <w:widowControl w:val="0"/>
              <w:numPr>
                <w:ilvl w:val="1"/>
                <w:numId w:val="9"/>
              </w:numPr>
              <w:tabs>
                <w:tab w:val="left" w:pos="789"/>
              </w:tabs>
              <w:autoSpaceDE w:val="0"/>
              <w:spacing w:line="276" w:lineRule="auto"/>
              <w:ind w:right="-20"/>
              <w:contextualSpacing/>
              <w:jc w:val="both"/>
              <w:rPr>
                <w:rFonts w:ascii="Trebuchet MS" w:hAnsi="Trebuchet MS"/>
                <w:bCs/>
                <w:szCs w:val="24"/>
              </w:rPr>
            </w:pPr>
            <w:r w:rsidRPr="00D2324A">
              <w:rPr>
                <w:rFonts w:ascii="Trebuchet MS" w:hAnsi="Trebuchet MS"/>
                <w:bCs/>
                <w:szCs w:val="24"/>
              </w:rPr>
              <w:t>Planning détaillé d’exécution des travaux avec délais ≤</w:t>
            </w:r>
            <w:r w:rsidRPr="00D2324A">
              <w:rPr>
                <w:rFonts w:ascii="Trebuchet MS" w:hAnsi="Trebuchet MS"/>
                <w:bCs/>
                <w:noProof/>
                <w:szCs w:val="24"/>
              </w:rPr>
              <w:t xml:space="preserve"> quatre vingt dix (90) jours</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1C76C"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iCs/>
                <w:szCs w:val="24"/>
              </w:rPr>
            </w:pPr>
            <w:r w:rsidRPr="00D2324A">
              <w:rPr>
                <w:rFonts w:ascii="Trebuchet MS" w:hAnsi="Trebuchet MS"/>
                <w:bCs/>
                <w:iCs/>
                <w:szCs w:val="24"/>
              </w:rPr>
              <w:t>Oui/Non</w:t>
            </w:r>
          </w:p>
        </w:tc>
      </w:tr>
      <w:tr w:rsidR="000E2CD5" w:rsidRPr="00D2324A" w14:paraId="19F402A1"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792943F"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E237B" w14:textId="77777777" w:rsidR="000E2CD5" w:rsidRPr="00D2324A" w:rsidRDefault="000E2CD5" w:rsidP="000E2CD5">
            <w:pPr>
              <w:widowControl w:val="0"/>
              <w:numPr>
                <w:ilvl w:val="1"/>
                <w:numId w:val="9"/>
              </w:numPr>
              <w:autoSpaceDE w:val="0"/>
              <w:spacing w:line="276" w:lineRule="auto"/>
              <w:ind w:right="-20"/>
              <w:contextualSpacing/>
              <w:jc w:val="both"/>
              <w:rPr>
                <w:rFonts w:ascii="Trebuchet MS" w:hAnsi="Trebuchet MS"/>
                <w:bCs/>
                <w:szCs w:val="24"/>
              </w:rPr>
            </w:pPr>
            <w:r w:rsidRPr="00D2324A">
              <w:rPr>
                <w:rFonts w:ascii="Trebuchet MS" w:hAnsi="Trebuchet MS"/>
                <w:bCs/>
                <w:iCs/>
                <w:szCs w:val="24"/>
              </w:rPr>
              <w:t xml:space="preserve">Rapport de visite des sites </w:t>
            </w:r>
            <w:r w:rsidRPr="00D2324A">
              <w:rPr>
                <w:rFonts w:ascii="Trebuchet MS" w:hAnsi="Trebuchet MS"/>
                <w:bCs/>
                <w:i/>
                <w:iCs/>
                <w:szCs w:val="24"/>
              </w:rPr>
              <w:t>(justifié par les prises de vue et un rapport pertinent)</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B4036B"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iCs/>
                <w:szCs w:val="24"/>
              </w:rPr>
            </w:pPr>
            <w:r w:rsidRPr="00D2324A">
              <w:rPr>
                <w:rFonts w:ascii="Trebuchet MS" w:hAnsi="Trebuchet MS"/>
                <w:bCs/>
                <w:iCs/>
                <w:szCs w:val="24"/>
              </w:rPr>
              <w:t>Oui/Non</w:t>
            </w:r>
          </w:p>
        </w:tc>
      </w:tr>
      <w:tr w:rsidR="000E2CD5" w:rsidRPr="00D2324A" w14:paraId="307F8345"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1159D66"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433C2" w14:textId="77777777" w:rsidR="000E2CD5" w:rsidRPr="00D2324A" w:rsidRDefault="000E2CD5" w:rsidP="000E2CD5">
            <w:pPr>
              <w:widowControl w:val="0"/>
              <w:numPr>
                <w:ilvl w:val="1"/>
                <w:numId w:val="9"/>
              </w:numPr>
              <w:tabs>
                <w:tab w:val="left" w:pos="648"/>
              </w:tabs>
              <w:autoSpaceDE w:val="0"/>
              <w:spacing w:line="276" w:lineRule="auto"/>
              <w:ind w:right="-20"/>
              <w:contextualSpacing/>
              <w:jc w:val="both"/>
              <w:rPr>
                <w:rFonts w:ascii="Trebuchet MS" w:hAnsi="Trebuchet MS"/>
                <w:bCs/>
                <w:iCs/>
                <w:szCs w:val="24"/>
              </w:rPr>
            </w:pPr>
            <w:r w:rsidRPr="00D2324A">
              <w:rPr>
                <w:rFonts w:ascii="Trebuchet MS" w:hAnsi="Trebuchet MS"/>
                <w:bCs/>
                <w:iCs/>
                <w:szCs w:val="24"/>
              </w:rPr>
              <w:t>Cahier des clauses techniques particulières, paraphé à chaque page, daté et signé à la dernière page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829448"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iCs/>
                <w:szCs w:val="24"/>
              </w:rPr>
            </w:pPr>
            <w:r w:rsidRPr="00D2324A">
              <w:rPr>
                <w:rFonts w:ascii="Trebuchet MS" w:hAnsi="Trebuchet MS"/>
                <w:bCs/>
                <w:iCs/>
                <w:szCs w:val="24"/>
              </w:rPr>
              <w:t>Oui/Non</w:t>
            </w:r>
          </w:p>
        </w:tc>
      </w:tr>
      <w:tr w:rsidR="000E2CD5" w:rsidRPr="00D2324A" w14:paraId="4F420932"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6DBC43C"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4074A" w14:textId="77777777" w:rsidR="000E2CD5" w:rsidRPr="00D2324A" w:rsidRDefault="000E2CD5" w:rsidP="000E2CD5">
            <w:pPr>
              <w:widowControl w:val="0"/>
              <w:numPr>
                <w:ilvl w:val="1"/>
                <w:numId w:val="9"/>
              </w:numPr>
              <w:tabs>
                <w:tab w:val="left" w:pos="789"/>
              </w:tabs>
              <w:autoSpaceDE w:val="0"/>
              <w:spacing w:line="276" w:lineRule="auto"/>
              <w:ind w:right="-20"/>
              <w:contextualSpacing/>
              <w:jc w:val="both"/>
              <w:rPr>
                <w:rFonts w:ascii="Trebuchet MS" w:hAnsi="Trebuchet MS"/>
                <w:bCs/>
                <w:iCs/>
                <w:szCs w:val="24"/>
              </w:rPr>
            </w:pPr>
            <w:r w:rsidRPr="00D2324A">
              <w:rPr>
                <w:rFonts w:ascii="Trebuchet MS" w:hAnsi="Trebuchet MS"/>
                <w:bCs/>
                <w:iCs/>
                <w:szCs w:val="24"/>
              </w:rPr>
              <w:t>Cahier des clauses environnementales et sociales, paraphé à chaque page, daté et signé à la dernière page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988564"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iCs/>
                <w:szCs w:val="24"/>
              </w:rPr>
            </w:pPr>
            <w:r w:rsidRPr="00D2324A">
              <w:rPr>
                <w:rFonts w:ascii="Trebuchet MS" w:hAnsi="Trebuchet MS"/>
                <w:bCs/>
                <w:iCs/>
                <w:szCs w:val="24"/>
              </w:rPr>
              <w:t>Oui/Non</w:t>
            </w:r>
          </w:p>
        </w:tc>
      </w:tr>
      <w:tr w:rsidR="000E2CD5" w:rsidRPr="00D2324A" w14:paraId="1AA81235" w14:textId="77777777" w:rsidTr="00D630D6">
        <w:trPr>
          <w:trHeight w:val="138"/>
        </w:trPr>
        <w:tc>
          <w:tcPr>
            <w:tcW w:w="0" w:type="auto"/>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367A206"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F985F" w14:textId="77777777" w:rsidR="000E2CD5" w:rsidRPr="00D2324A" w:rsidRDefault="000E2CD5" w:rsidP="000E2CD5">
            <w:pPr>
              <w:widowControl w:val="0"/>
              <w:numPr>
                <w:ilvl w:val="1"/>
                <w:numId w:val="9"/>
              </w:numPr>
              <w:autoSpaceDE w:val="0"/>
              <w:spacing w:line="276" w:lineRule="auto"/>
              <w:ind w:right="-20"/>
              <w:contextualSpacing/>
              <w:jc w:val="both"/>
              <w:rPr>
                <w:rFonts w:ascii="Trebuchet MS" w:hAnsi="Trebuchet MS"/>
                <w:bCs/>
                <w:iCs/>
                <w:szCs w:val="24"/>
              </w:rPr>
            </w:pPr>
            <w:r w:rsidRPr="00D2324A">
              <w:rPr>
                <w:rFonts w:ascii="Trebuchet MS" w:hAnsi="Trebuchet MS"/>
                <w:bCs/>
                <w:iCs/>
                <w:szCs w:val="24"/>
              </w:rPr>
              <w:t>Cahier des Clauses administratives particulières paraphé à chaque page, daté et signé à la dernière page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454656"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iCs/>
                <w:szCs w:val="24"/>
              </w:rPr>
            </w:pPr>
            <w:r w:rsidRPr="00D2324A">
              <w:rPr>
                <w:rFonts w:ascii="Trebuchet MS" w:hAnsi="Trebuchet MS"/>
                <w:bCs/>
                <w:iCs/>
                <w:szCs w:val="24"/>
              </w:rPr>
              <w:t>Oui/Non</w:t>
            </w:r>
          </w:p>
        </w:tc>
      </w:tr>
      <w:tr w:rsidR="000E2CD5" w:rsidRPr="00D2324A" w14:paraId="43567E95" w14:textId="77777777" w:rsidTr="00D630D6">
        <w:trPr>
          <w:trHeight w:val="138"/>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CCF413D"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r w:rsidRPr="00D2324A">
              <w:rPr>
                <w:rFonts w:ascii="Trebuchet MS" w:hAnsi="Trebuchet MS"/>
                <w:bCs/>
                <w:iCs/>
                <w:szCs w:val="24"/>
              </w:rPr>
              <w:t>2.</w:t>
            </w: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68DA9" w14:textId="77777777" w:rsidR="000E2CD5" w:rsidRPr="00D2324A" w:rsidRDefault="000E2CD5" w:rsidP="00D630D6">
            <w:pPr>
              <w:widowControl w:val="0"/>
              <w:shd w:val="clear" w:color="auto" w:fill="BFBFBF"/>
              <w:tabs>
                <w:tab w:val="left" w:pos="7080"/>
              </w:tabs>
              <w:autoSpaceDE w:val="0"/>
              <w:spacing w:line="276" w:lineRule="auto"/>
              <w:ind w:right="-20"/>
              <w:jc w:val="both"/>
              <w:rPr>
                <w:rFonts w:ascii="Trebuchet MS" w:hAnsi="Trebuchet MS"/>
                <w:bCs/>
                <w:iCs/>
                <w:szCs w:val="24"/>
                <w:u w:val="single"/>
              </w:rPr>
            </w:pPr>
            <w:r w:rsidRPr="00D2324A">
              <w:rPr>
                <w:rFonts w:ascii="Trebuchet MS" w:hAnsi="Trebuchet MS"/>
                <w:bCs/>
                <w:iCs/>
                <w:szCs w:val="24"/>
                <w:u w:val="single"/>
              </w:rPr>
              <w:t>Examen détaillé</w:t>
            </w:r>
          </w:p>
          <w:p w14:paraId="747577B0"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r w:rsidRPr="00D2324A">
              <w:rPr>
                <w:rFonts w:ascii="Trebuchet MS" w:hAnsi="Trebuchet MS"/>
                <w:bCs/>
                <w:iCs/>
                <w:szCs w:val="24"/>
              </w:rPr>
              <w:t>2.1- Vérification des erreurs arithmétiques et classement des offres (cette étape ne concerne que les offres conformes pour l’essentiel)</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D9F56"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iCs/>
                <w:szCs w:val="24"/>
              </w:rPr>
            </w:pPr>
          </w:p>
        </w:tc>
      </w:tr>
      <w:tr w:rsidR="000E2CD5" w:rsidRPr="00D2324A" w14:paraId="680A7F76" w14:textId="77777777" w:rsidTr="00D630D6">
        <w:trPr>
          <w:trHeight w:val="138"/>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842F9E3"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r w:rsidRPr="00D2324A">
              <w:rPr>
                <w:rFonts w:ascii="Trebuchet MS" w:hAnsi="Trebuchet MS"/>
                <w:bCs/>
                <w:iCs/>
                <w:szCs w:val="24"/>
              </w:rPr>
              <w:t>3.</w:t>
            </w:r>
          </w:p>
        </w:tc>
        <w:tc>
          <w:tcPr>
            <w:tcW w:w="786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79588C"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r w:rsidRPr="00D2324A">
              <w:rPr>
                <w:rFonts w:ascii="Trebuchet MS" w:hAnsi="Trebuchet MS"/>
                <w:bCs/>
                <w:iCs/>
                <w:szCs w:val="24"/>
                <w:u w:val="single"/>
              </w:rPr>
              <w:t xml:space="preserve">Examen de la qualification </w:t>
            </w:r>
            <w:r w:rsidRPr="00D2324A">
              <w:rPr>
                <w:rFonts w:ascii="Trebuchet MS" w:hAnsi="Trebuchet MS"/>
                <w:bCs/>
                <w:iCs/>
                <w:szCs w:val="24"/>
              </w:rPr>
              <w:t>(il ne concerne que l’offre la moins disante et conforme pour l’essentiel)</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46DFF5"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iCs/>
                <w:szCs w:val="24"/>
              </w:rPr>
            </w:pPr>
          </w:p>
        </w:tc>
      </w:tr>
      <w:tr w:rsidR="000E2CD5" w:rsidRPr="00D2324A" w14:paraId="6E90F58B"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5C8BA50" w14:textId="77777777" w:rsidR="000E2CD5" w:rsidRPr="00D2324A" w:rsidRDefault="000E2CD5" w:rsidP="000E2CD5">
            <w:pPr>
              <w:widowControl w:val="0"/>
              <w:numPr>
                <w:ilvl w:val="0"/>
                <w:numId w:val="8"/>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09735"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r w:rsidRPr="00D2324A">
              <w:rPr>
                <w:rFonts w:ascii="Trebuchet MS" w:hAnsi="Trebuchet MS"/>
                <w:bCs/>
                <w:iCs/>
                <w:szCs w:val="24"/>
              </w:rPr>
              <w:t>Références dans les réalisations similaires</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5A7BE"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szCs w:val="24"/>
              </w:rPr>
            </w:pPr>
          </w:p>
        </w:tc>
      </w:tr>
      <w:tr w:rsidR="000E2CD5" w:rsidRPr="00D2324A" w14:paraId="2B80830F" w14:textId="77777777" w:rsidTr="00D630D6">
        <w:trPr>
          <w:trHeight w:val="138"/>
        </w:trPr>
        <w:tc>
          <w:tcPr>
            <w:tcW w:w="0" w:type="auto"/>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A28C750" w14:textId="77777777" w:rsidR="000E2CD5" w:rsidRPr="00D2324A" w:rsidRDefault="000E2CD5" w:rsidP="000E2CD5">
            <w:pPr>
              <w:widowControl w:val="0"/>
              <w:numPr>
                <w:ilvl w:val="0"/>
                <w:numId w:val="8"/>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31E9B"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r w:rsidRPr="00D2324A">
              <w:rPr>
                <w:rFonts w:ascii="Trebuchet MS" w:hAnsi="Trebuchet MS"/>
                <w:bCs/>
                <w:iCs/>
                <w:szCs w:val="24"/>
              </w:rPr>
              <w:t xml:space="preserve">3.1- Justifié d’au moins 02 références d’ouvrages similaires réalisés au cours des 05 dernières années en cours (2021,2022,2023,2024,2025) dont un des marchés au moins à un montant TTC égal au budget prévisionnel de la cotation </w:t>
            </w:r>
            <w:r w:rsidRPr="00D2324A">
              <w:rPr>
                <w:rFonts w:ascii="Trebuchet MS" w:hAnsi="Trebuchet MS"/>
                <w:bCs/>
                <w:i/>
                <w:iCs/>
                <w:szCs w:val="24"/>
              </w:rPr>
              <w:t>(justifiés par la 1</w:t>
            </w:r>
            <w:r w:rsidRPr="00D2324A">
              <w:rPr>
                <w:rFonts w:ascii="Trebuchet MS" w:hAnsi="Trebuchet MS"/>
                <w:bCs/>
                <w:i/>
                <w:iCs/>
                <w:szCs w:val="24"/>
                <w:vertAlign w:val="superscript"/>
              </w:rPr>
              <w:t>ère</w:t>
            </w:r>
            <w:r w:rsidRPr="00D2324A">
              <w:rPr>
                <w:rFonts w:ascii="Trebuchet MS" w:hAnsi="Trebuchet MS"/>
                <w:bCs/>
                <w:i/>
                <w:iCs/>
                <w:szCs w:val="24"/>
              </w:rPr>
              <w:t xml:space="preserve"> et dernière page du contrat + pv de réception ou attestation de bonne fin)</w:t>
            </w:r>
            <w:r w:rsidRPr="00D2324A">
              <w:rPr>
                <w:rFonts w:ascii="Trebuchet MS" w:hAnsi="Trebuchet MS"/>
                <w:bCs/>
                <w:iCs/>
                <w:szCs w:val="24"/>
              </w:rPr>
              <w:t xml:space="preserve"> </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69F247"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szCs w:val="24"/>
              </w:rPr>
            </w:pPr>
            <w:r w:rsidRPr="00D2324A">
              <w:rPr>
                <w:rFonts w:ascii="Trebuchet MS" w:hAnsi="Trebuchet MS"/>
                <w:bCs/>
                <w:szCs w:val="24"/>
              </w:rPr>
              <w:t>Oui/Non</w:t>
            </w:r>
          </w:p>
        </w:tc>
      </w:tr>
      <w:tr w:rsidR="000E2CD5" w:rsidRPr="00D2324A" w14:paraId="405B5149" w14:textId="77777777" w:rsidTr="00D630D6">
        <w:trPr>
          <w:trHeight w:val="138"/>
        </w:trPr>
        <w:tc>
          <w:tcPr>
            <w:tcW w:w="0" w:type="auto"/>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309443" w14:textId="77777777" w:rsidR="000E2CD5" w:rsidRPr="00D2324A" w:rsidRDefault="000E2CD5"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r w:rsidRPr="00D2324A">
              <w:rPr>
                <w:rFonts w:ascii="Trebuchet MS" w:hAnsi="Trebuchet MS"/>
                <w:bCs/>
                <w:iCs/>
                <w:szCs w:val="24"/>
              </w:rPr>
              <w:t>4</w:t>
            </w:r>
          </w:p>
        </w:tc>
        <w:tc>
          <w:tcPr>
            <w:tcW w:w="786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EB4C8EC"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r w:rsidRPr="00D2324A">
              <w:rPr>
                <w:rFonts w:ascii="Trebuchet MS" w:hAnsi="Trebuchet MS"/>
                <w:bCs/>
                <w:iCs/>
                <w:szCs w:val="24"/>
              </w:rPr>
              <w:t>Qualité du personnel</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CE5DE"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szCs w:val="24"/>
              </w:rPr>
            </w:pPr>
          </w:p>
        </w:tc>
      </w:tr>
      <w:tr w:rsidR="000E2CD5" w:rsidRPr="00D2324A" w14:paraId="6D0FAF9A" w14:textId="77777777" w:rsidTr="00D630D6">
        <w:trPr>
          <w:trHeight w:val="167"/>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A4A3CFB" w14:textId="77777777" w:rsidR="000E2CD5" w:rsidRPr="00D2324A" w:rsidRDefault="000E2CD5" w:rsidP="000E2CD5">
            <w:pPr>
              <w:widowControl w:val="0"/>
              <w:numPr>
                <w:ilvl w:val="0"/>
                <w:numId w:val="8"/>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22C65" w14:textId="77777777" w:rsidR="000E2CD5" w:rsidRPr="00D2324A" w:rsidRDefault="000E2CD5" w:rsidP="00D630D6">
            <w:pPr>
              <w:spacing w:line="276" w:lineRule="auto"/>
              <w:jc w:val="both"/>
              <w:rPr>
                <w:rFonts w:ascii="Trebuchet MS" w:hAnsi="Trebuchet MS"/>
                <w:bCs/>
                <w:szCs w:val="24"/>
              </w:rPr>
            </w:pPr>
            <w:r w:rsidRPr="00D2324A">
              <w:rPr>
                <w:rFonts w:ascii="Trebuchet MS" w:hAnsi="Trebuchet MS"/>
                <w:bCs/>
                <w:szCs w:val="24"/>
              </w:rPr>
              <w:t xml:space="preserve">Un conducteur de travaux : </w:t>
            </w:r>
            <w:r w:rsidRPr="00D2324A">
              <w:t xml:space="preserve"> </w:t>
            </w:r>
            <w:r w:rsidRPr="00D2324A">
              <w:rPr>
                <w:rFonts w:ascii="Trebuchet MS" w:hAnsi="Trebuchet MS"/>
                <w:bCs/>
                <w:szCs w:val="24"/>
              </w:rPr>
              <w:t>ingénieur de génie industriel ou de génie électrique justifiant d’une formation dans les énergies renouvelables Bac+3 avec au moins 03 ans d’expérience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DF5E9"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iCs/>
                <w:szCs w:val="24"/>
              </w:rPr>
            </w:pPr>
            <w:r w:rsidRPr="00D2324A">
              <w:rPr>
                <w:rFonts w:ascii="Trebuchet MS" w:hAnsi="Trebuchet MS"/>
                <w:bCs/>
                <w:iCs/>
                <w:szCs w:val="24"/>
              </w:rPr>
              <w:t>Oui/Non</w:t>
            </w:r>
          </w:p>
        </w:tc>
      </w:tr>
      <w:tr w:rsidR="000E2CD5" w:rsidRPr="00D2324A" w14:paraId="5D4098F7" w14:textId="77777777" w:rsidTr="00D630D6">
        <w:trPr>
          <w:trHeight w:val="314"/>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DD09D7C" w14:textId="77777777" w:rsidR="000E2CD5" w:rsidRPr="00D2324A" w:rsidRDefault="000E2CD5" w:rsidP="000E2CD5">
            <w:pPr>
              <w:widowControl w:val="0"/>
              <w:numPr>
                <w:ilvl w:val="0"/>
                <w:numId w:val="8"/>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65F50" w14:textId="77777777" w:rsidR="000E2CD5" w:rsidRPr="00D2324A" w:rsidRDefault="000E2CD5" w:rsidP="00D630D6">
            <w:pPr>
              <w:spacing w:line="276" w:lineRule="auto"/>
              <w:jc w:val="both"/>
              <w:rPr>
                <w:rFonts w:ascii="Trebuchet MS" w:hAnsi="Trebuchet MS"/>
                <w:bCs/>
                <w:szCs w:val="24"/>
              </w:rPr>
            </w:pPr>
            <w:r w:rsidRPr="00D2324A">
              <w:rPr>
                <w:rFonts w:ascii="Trebuchet MS" w:hAnsi="Trebuchet MS"/>
                <w:bCs/>
                <w:szCs w:val="24"/>
              </w:rPr>
              <w:t xml:space="preserve">Chef chantier : Technicien </w:t>
            </w:r>
            <w:r w:rsidRPr="00D2324A">
              <w:t>de</w:t>
            </w:r>
            <w:r w:rsidRPr="00D2324A">
              <w:rPr>
                <w:rFonts w:ascii="Trebuchet MS" w:hAnsi="Trebuchet MS"/>
                <w:bCs/>
                <w:szCs w:val="24"/>
              </w:rPr>
              <w:t xml:space="preserve"> génie industriel ou de génie électrique justifiant d’une formation dans les énergies renouvelables  avec au moins 03 ans d’expérience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F33B8F" w14:textId="77777777" w:rsidR="000E2CD5" w:rsidRPr="00D2324A" w:rsidRDefault="000E2CD5" w:rsidP="00D630D6">
            <w:pPr>
              <w:spacing w:line="276" w:lineRule="auto"/>
              <w:jc w:val="center"/>
              <w:rPr>
                <w:rFonts w:ascii="Trebuchet MS" w:hAnsi="Trebuchet MS"/>
                <w:bCs/>
                <w:szCs w:val="24"/>
              </w:rPr>
            </w:pPr>
            <w:r w:rsidRPr="00D2324A">
              <w:rPr>
                <w:rFonts w:ascii="Trebuchet MS" w:hAnsi="Trebuchet MS"/>
                <w:bCs/>
                <w:iCs/>
                <w:szCs w:val="24"/>
              </w:rPr>
              <w:t>Oui/Non</w:t>
            </w:r>
          </w:p>
        </w:tc>
      </w:tr>
      <w:tr w:rsidR="000E2CD5" w:rsidRPr="00D2324A" w14:paraId="2BE5FAC1" w14:textId="77777777" w:rsidTr="00D630D6">
        <w:trPr>
          <w:trHeight w:val="144"/>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2392888" w14:textId="77777777" w:rsidR="000E2CD5" w:rsidRPr="00D2324A" w:rsidRDefault="000E2CD5" w:rsidP="000E2CD5">
            <w:pPr>
              <w:widowControl w:val="0"/>
              <w:numPr>
                <w:ilvl w:val="0"/>
                <w:numId w:val="8"/>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492FE" w14:textId="77777777" w:rsidR="000E2CD5" w:rsidRPr="00D2324A" w:rsidRDefault="000E2CD5" w:rsidP="00D630D6">
            <w:pPr>
              <w:spacing w:line="276" w:lineRule="auto"/>
              <w:jc w:val="both"/>
              <w:rPr>
                <w:rFonts w:ascii="Trebuchet MS" w:hAnsi="Trebuchet MS"/>
                <w:bCs/>
                <w:i/>
                <w:szCs w:val="24"/>
              </w:rPr>
            </w:pPr>
            <w:r w:rsidRPr="00D2324A">
              <w:rPr>
                <w:rFonts w:ascii="Trebuchet MS" w:hAnsi="Trebuchet MS"/>
                <w:bCs/>
                <w:i/>
                <w:szCs w:val="24"/>
                <w:u w:val="single"/>
              </w:rPr>
              <w:t>NB </w:t>
            </w:r>
            <w:r w:rsidRPr="00D2324A">
              <w:rPr>
                <w:rFonts w:ascii="Trebuchet MS" w:hAnsi="Trebuchet MS"/>
                <w:bCs/>
                <w:i/>
                <w:szCs w:val="24"/>
              </w:rPr>
              <w:t>: chaque personnel obtient un « oui » si justifié par une copie certifiée du diplôme, une CNI légalisée et un CV signé et daté</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17ECD8" w14:textId="77777777" w:rsidR="000E2CD5" w:rsidRPr="00D2324A" w:rsidRDefault="000E2CD5" w:rsidP="00D630D6">
            <w:pPr>
              <w:spacing w:line="276" w:lineRule="auto"/>
              <w:jc w:val="center"/>
              <w:rPr>
                <w:rFonts w:ascii="Trebuchet MS" w:hAnsi="Trebuchet MS"/>
                <w:bCs/>
                <w:szCs w:val="24"/>
              </w:rPr>
            </w:pPr>
          </w:p>
        </w:tc>
      </w:tr>
      <w:tr w:rsidR="000E2CD5" w:rsidRPr="00D2324A" w14:paraId="4FC4E614" w14:textId="77777777" w:rsidTr="00D630D6">
        <w:trPr>
          <w:trHeight w:val="13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18140" w14:textId="77777777" w:rsidR="000E2CD5" w:rsidRPr="00D2324A" w:rsidRDefault="000E2CD5" w:rsidP="00D630D6">
            <w:pPr>
              <w:suppressAutoHyphens/>
              <w:overflowPunct w:val="0"/>
              <w:autoSpaceDE w:val="0"/>
              <w:autoSpaceDN w:val="0"/>
              <w:adjustRightInd w:val="0"/>
              <w:spacing w:line="276" w:lineRule="auto"/>
              <w:ind w:left="502"/>
              <w:contextualSpacing/>
              <w:jc w:val="both"/>
              <w:textAlignment w:val="baseline"/>
              <w:rPr>
                <w:rFonts w:ascii="Trebuchet MS" w:hAnsi="Trebuchet MS"/>
                <w:bCs/>
                <w:szCs w:val="24"/>
              </w:rPr>
            </w:pPr>
            <w:r w:rsidRPr="00D2324A">
              <w:rPr>
                <w:rFonts w:ascii="Trebuchet MS" w:hAnsi="Trebuchet MS"/>
                <w:bCs/>
                <w:szCs w:val="24"/>
              </w:rPr>
              <w:t>5</w:t>
            </w:r>
          </w:p>
        </w:tc>
        <w:tc>
          <w:tcPr>
            <w:tcW w:w="78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058447F" w14:textId="77777777" w:rsidR="000E2CD5" w:rsidRPr="00D2324A" w:rsidRDefault="000E2CD5" w:rsidP="00D630D6">
            <w:pPr>
              <w:widowControl w:val="0"/>
              <w:tabs>
                <w:tab w:val="left" w:pos="7080"/>
              </w:tabs>
              <w:autoSpaceDE w:val="0"/>
              <w:spacing w:line="276" w:lineRule="auto"/>
              <w:ind w:right="-20"/>
              <w:jc w:val="both"/>
              <w:rPr>
                <w:rFonts w:ascii="Trebuchet MS" w:hAnsi="Trebuchet MS"/>
                <w:bCs/>
                <w:iCs/>
                <w:szCs w:val="24"/>
              </w:rPr>
            </w:pPr>
            <w:r w:rsidRPr="00D2324A">
              <w:rPr>
                <w:rFonts w:ascii="Trebuchet MS" w:hAnsi="Trebuchet MS"/>
                <w:bCs/>
                <w:iCs/>
                <w:szCs w:val="24"/>
              </w:rPr>
              <w:t>Matériel de Chantier</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48AA96" w14:textId="77777777" w:rsidR="000E2CD5" w:rsidRPr="00D2324A" w:rsidRDefault="000E2CD5" w:rsidP="00D630D6">
            <w:pPr>
              <w:widowControl w:val="0"/>
              <w:tabs>
                <w:tab w:val="left" w:pos="7080"/>
              </w:tabs>
              <w:autoSpaceDE w:val="0"/>
              <w:spacing w:line="276" w:lineRule="auto"/>
              <w:ind w:right="-20"/>
              <w:jc w:val="center"/>
              <w:rPr>
                <w:rFonts w:ascii="Trebuchet MS" w:hAnsi="Trebuchet MS"/>
                <w:bCs/>
                <w:szCs w:val="24"/>
              </w:rPr>
            </w:pPr>
          </w:p>
        </w:tc>
      </w:tr>
      <w:tr w:rsidR="000E2CD5" w:rsidRPr="00D2324A" w14:paraId="4CB9F375" w14:textId="77777777" w:rsidTr="00D630D6">
        <w:trPr>
          <w:trHeight w:val="464"/>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B5FD6" w14:textId="77777777" w:rsidR="000E2CD5" w:rsidRPr="00D2324A" w:rsidRDefault="000E2CD5" w:rsidP="000E2CD5">
            <w:pPr>
              <w:widowControl w:val="0"/>
              <w:numPr>
                <w:ilvl w:val="0"/>
                <w:numId w:val="8"/>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87506" w14:textId="77777777" w:rsidR="000E2CD5" w:rsidRPr="00D2324A" w:rsidRDefault="000E2CD5" w:rsidP="00D630D6">
            <w:pPr>
              <w:spacing w:line="276" w:lineRule="auto"/>
              <w:jc w:val="both"/>
              <w:rPr>
                <w:rFonts w:ascii="Trebuchet MS" w:hAnsi="Trebuchet MS"/>
                <w:bCs/>
                <w:szCs w:val="24"/>
              </w:rPr>
            </w:pPr>
            <w:r w:rsidRPr="00D2324A">
              <w:rPr>
                <w:rFonts w:ascii="Trebuchet MS" w:hAnsi="Trebuchet MS"/>
                <w:bCs/>
                <w:szCs w:val="24"/>
              </w:rPr>
              <w:t>Au moins un pick-up (produire photocopie légalisée de la carte grise ou contrat de location légalisé)</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E50AD" w14:textId="77777777" w:rsidR="000E2CD5" w:rsidRPr="00D2324A" w:rsidRDefault="000E2CD5" w:rsidP="00D630D6">
            <w:pPr>
              <w:spacing w:line="276" w:lineRule="auto"/>
              <w:jc w:val="center"/>
              <w:rPr>
                <w:rFonts w:ascii="Trebuchet MS" w:hAnsi="Trebuchet MS"/>
                <w:bCs/>
                <w:szCs w:val="24"/>
              </w:rPr>
            </w:pPr>
            <w:r w:rsidRPr="00D2324A">
              <w:rPr>
                <w:rFonts w:ascii="Trebuchet MS" w:hAnsi="Trebuchet MS"/>
                <w:bCs/>
                <w:iCs/>
                <w:szCs w:val="24"/>
              </w:rPr>
              <w:t>Oui/Non</w:t>
            </w:r>
          </w:p>
        </w:tc>
      </w:tr>
      <w:tr w:rsidR="000E2CD5" w:rsidRPr="00D2324A" w14:paraId="2BFCC249" w14:textId="77777777" w:rsidTr="00D630D6">
        <w:trPr>
          <w:trHeight w:val="143"/>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DBE07" w14:textId="77777777" w:rsidR="000E2CD5" w:rsidRPr="00D2324A" w:rsidRDefault="000E2CD5" w:rsidP="000E2CD5">
            <w:pPr>
              <w:widowControl w:val="0"/>
              <w:numPr>
                <w:ilvl w:val="0"/>
                <w:numId w:val="8"/>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FC2F2" w14:textId="77777777" w:rsidR="000E2CD5" w:rsidRPr="00D2324A" w:rsidRDefault="000E2CD5" w:rsidP="00D630D6">
            <w:pPr>
              <w:spacing w:line="276" w:lineRule="auto"/>
              <w:jc w:val="both"/>
              <w:rPr>
                <w:rFonts w:ascii="Trebuchet MS" w:hAnsi="Trebuchet MS"/>
                <w:bCs/>
                <w:szCs w:val="24"/>
              </w:rPr>
            </w:pPr>
            <w:r w:rsidRPr="00D2324A">
              <w:rPr>
                <w:rFonts w:ascii="Trebuchet MS" w:hAnsi="Trebuchet MS"/>
                <w:bCs/>
                <w:szCs w:val="24"/>
              </w:rPr>
              <w:t>Liste du petit matériel de chantier (produire une facture ou tout autre document justificatif)</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56A4CB" w14:textId="77777777" w:rsidR="000E2CD5" w:rsidRPr="00D2324A" w:rsidRDefault="000E2CD5" w:rsidP="00D630D6">
            <w:pPr>
              <w:spacing w:line="276" w:lineRule="auto"/>
              <w:jc w:val="center"/>
              <w:rPr>
                <w:rFonts w:ascii="Trebuchet MS" w:hAnsi="Trebuchet MS"/>
                <w:bCs/>
                <w:szCs w:val="24"/>
              </w:rPr>
            </w:pPr>
            <w:r w:rsidRPr="00D2324A">
              <w:rPr>
                <w:rFonts w:ascii="Trebuchet MS" w:hAnsi="Trebuchet MS"/>
                <w:bCs/>
                <w:iCs/>
                <w:szCs w:val="24"/>
              </w:rPr>
              <w:t>Oui/Non</w:t>
            </w:r>
          </w:p>
        </w:tc>
      </w:tr>
    </w:tbl>
    <w:p w14:paraId="1AB62963" w14:textId="77777777" w:rsidR="000E2CD5" w:rsidRPr="00D2324A" w:rsidRDefault="000E2CD5" w:rsidP="000E2CD5">
      <w:pPr>
        <w:pStyle w:val="Paragraphedeliste"/>
        <w:spacing w:before="120" w:after="120" w:line="276" w:lineRule="auto"/>
        <w:rPr>
          <w:rFonts w:ascii="Trebuchet MS" w:hAnsi="Trebuchet MS"/>
          <w:i/>
          <w:szCs w:val="24"/>
        </w:rPr>
      </w:pPr>
    </w:p>
    <w:p w14:paraId="595E7DA6" w14:textId="77777777" w:rsidR="000E2CD5" w:rsidRPr="00D2324A" w:rsidRDefault="000E2CD5" w:rsidP="000E2CD5">
      <w:pPr>
        <w:spacing w:after="120" w:line="276" w:lineRule="auto"/>
        <w:jc w:val="both"/>
        <w:rPr>
          <w:rFonts w:ascii="Trebuchet MS" w:hAnsi="Trebuchet MS"/>
          <w:b/>
          <w:i/>
          <w:szCs w:val="24"/>
        </w:rPr>
      </w:pPr>
      <w:r w:rsidRPr="00D2324A">
        <w:rPr>
          <w:rFonts w:ascii="Trebuchet MS" w:hAnsi="Trebuchet MS"/>
          <w:b/>
          <w:i/>
          <w:szCs w:val="24"/>
        </w:rPr>
        <w:t xml:space="preserve">NB : </w:t>
      </w:r>
    </w:p>
    <w:p w14:paraId="19073C79" w14:textId="77777777" w:rsidR="000E2CD5" w:rsidRPr="00D2324A" w:rsidRDefault="000E2CD5" w:rsidP="000E2CD5">
      <w:pPr>
        <w:spacing w:after="120" w:line="276" w:lineRule="auto"/>
        <w:jc w:val="both"/>
        <w:rPr>
          <w:rFonts w:ascii="Trebuchet MS" w:hAnsi="Trebuchet MS"/>
          <w:b/>
          <w:i/>
          <w:szCs w:val="24"/>
        </w:rPr>
      </w:pPr>
      <w:r w:rsidRPr="00D2324A">
        <w:rPr>
          <w:rFonts w:ascii="Trebuchet MS" w:hAnsi="Trebuchet MS"/>
          <w:b/>
          <w:i/>
          <w:szCs w:val="24"/>
        </w:rPr>
        <w:t>L’offre est conforme pour l’essentiel si elle compte les 10/12 de oui et admise à la suite de procédure</w:t>
      </w:r>
    </w:p>
    <w:p w14:paraId="45A7A867" w14:textId="77777777" w:rsidR="000E2CD5" w:rsidRPr="00D2324A" w:rsidRDefault="000E2CD5" w:rsidP="000E2CD5">
      <w:pPr>
        <w:spacing w:after="120" w:line="276" w:lineRule="auto"/>
        <w:jc w:val="both"/>
        <w:rPr>
          <w:rFonts w:ascii="Trebuchet MS" w:hAnsi="Trebuchet MS"/>
          <w:b/>
          <w:i/>
          <w:szCs w:val="24"/>
        </w:rPr>
      </w:pPr>
      <w:r w:rsidRPr="00D2324A">
        <w:rPr>
          <w:rFonts w:ascii="Trebuchet MS" w:hAnsi="Trebuchet MS"/>
          <w:b/>
          <w:i/>
          <w:szCs w:val="24"/>
        </w:rPr>
        <w:t>Si la première offre moins disante ne satisfait pas aux exigences de la qualification, on passe au second et ainsi de suite.</w:t>
      </w:r>
    </w:p>
    <w:p w14:paraId="4BF444F8" w14:textId="77777777" w:rsidR="000E2CD5" w:rsidRPr="00D2324A" w:rsidRDefault="000E2CD5" w:rsidP="000E2CD5">
      <w:pPr>
        <w:spacing w:after="120" w:line="276" w:lineRule="auto"/>
        <w:jc w:val="both"/>
        <w:rPr>
          <w:rFonts w:ascii="Trebuchet MS" w:hAnsi="Trebuchet MS"/>
          <w:b/>
          <w:i/>
          <w:szCs w:val="24"/>
        </w:rPr>
      </w:pPr>
      <w:r w:rsidRPr="00D2324A">
        <w:rPr>
          <w:rFonts w:ascii="Trebuchet MS" w:hAnsi="Trebuchet MS"/>
          <w:b/>
          <w:i/>
          <w:szCs w:val="24"/>
        </w:rPr>
        <w:t>L’entreprise ayant présenté une « Attestation de Catégorisation » délivrée par le MINMAP remporte d’office les mentions « Oui » des points N°3 et N°4 et N°5 de la grille d’évaluation ci-dessus.</w:t>
      </w:r>
    </w:p>
    <w:p w14:paraId="7506B7DB" w14:textId="77777777" w:rsidR="000E2CD5" w:rsidRPr="00D2324A" w:rsidRDefault="000E2CD5" w:rsidP="000E2CD5">
      <w:pPr>
        <w:pStyle w:val="Paragraphedeliste"/>
        <w:numPr>
          <w:ilvl w:val="0"/>
          <w:numId w:val="5"/>
        </w:numPr>
        <w:spacing w:before="120" w:after="120" w:line="276" w:lineRule="auto"/>
        <w:ind w:right="174"/>
        <w:contextualSpacing w:val="0"/>
        <w:jc w:val="both"/>
        <w:rPr>
          <w:rFonts w:ascii="Trebuchet MS" w:hAnsi="Trebuchet MS"/>
          <w:szCs w:val="24"/>
        </w:rPr>
      </w:pPr>
      <w:r w:rsidRPr="00D2324A">
        <w:rPr>
          <w:rFonts w:ascii="Trebuchet MS" w:hAnsi="Trebuchet MS"/>
          <w:szCs w:val="24"/>
        </w:rPr>
        <w:t>Vérification des opérations arithmétiques, en multipliant le cas échéant les prix unitaires par les quantités et en utilisant le prix en lettres pour procéder aux corrections nécessaires ;</w:t>
      </w:r>
    </w:p>
    <w:p w14:paraId="1DC83DA1" w14:textId="77777777" w:rsidR="000E2CD5" w:rsidRPr="00D2324A" w:rsidRDefault="000E2CD5" w:rsidP="000E2CD5">
      <w:pPr>
        <w:pStyle w:val="Paragraphedeliste"/>
        <w:numPr>
          <w:ilvl w:val="0"/>
          <w:numId w:val="5"/>
        </w:numPr>
        <w:spacing w:before="120" w:after="120" w:line="276" w:lineRule="auto"/>
        <w:ind w:right="174"/>
        <w:contextualSpacing w:val="0"/>
        <w:jc w:val="both"/>
        <w:rPr>
          <w:rFonts w:ascii="Trebuchet MS" w:hAnsi="Trebuchet MS"/>
          <w:szCs w:val="24"/>
        </w:rPr>
      </w:pPr>
      <w:r w:rsidRPr="00D2324A">
        <w:rPr>
          <w:rFonts w:ascii="Trebuchet MS" w:hAnsi="Trebuchet MS"/>
          <w:szCs w:val="24"/>
        </w:rPr>
        <w:t>Élaboration d'un tableau récapitulatif des Cotations sur la base des montants corrigés des erreurs arithmétiques éventuelles, classés par ordre croissant.</w:t>
      </w:r>
    </w:p>
    <w:p w14:paraId="25F100B6" w14:textId="77777777" w:rsidR="000E2CD5" w:rsidRPr="00D2324A" w:rsidRDefault="000E2CD5" w:rsidP="000E2CD5">
      <w:pPr>
        <w:tabs>
          <w:tab w:val="right" w:pos="7254"/>
        </w:tabs>
        <w:spacing w:before="120" w:after="120" w:line="276" w:lineRule="auto"/>
        <w:ind w:right="-421"/>
        <w:jc w:val="both"/>
        <w:rPr>
          <w:rFonts w:ascii="Trebuchet MS" w:hAnsi="Trebuchet MS"/>
          <w:szCs w:val="24"/>
        </w:rPr>
      </w:pPr>
      <w:r w:rsidRPr="00D2324A">
        <w:rPr>
          <w:rFonts w:ascii="Trebuchet MS" w:hAnsi="Trebuchet MS"/>
          <w:szCs w:val="24"/>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w:t>
      </w:r>
      <w:r w:rsidRPr="00D2324A">
        <w:rPr>
          <w:rFonts w:ascii="Trebuchet MS" w:hAnsi="Trebuchet MS"/>
          <w:szCs w:val="24"/>
        </w:rPr>
        <w:t xml:space="preserve">franc CFA (XAF) </w:t>
      </w:r>
      <w:r w:rsidRPr="00D2324A">
        <w:rPr>
          <w:rFonts w:ascii="Trebuchet MS" w:hAnsi="Trebuchet MS"/>
          <w:szCs w:val="24"/>
          <w:lang w:eastAsia="en-US"/>
        </w:rPr>
        <w:t xml:space="preserve">La source du taux de change est la suivante : </w:t>
      </w:r>
      <w:r w:rsidRPr="00D2324A">
        <w:rPr>
          <w:rFonts w:ascii="Trebuchet MS" w:hAnsi="Trebuchet MS"/>
          <w:i/>
          <w:szCs w:val="24"/>
          <w:lang w:eastAsia="en-US"/>
        </w:rPr>
        <w:t xml:space="preserve">la Banque des Etats de l’Afrique Centrale (BEAC). </w:t>
      </w:r>
      <w:r w:rsidRPr="00D2324A">
        <w:rPr>
          <w:rFonts w:ascii="Trebuchet MS" w:hAnsi="Trebuchet MS"/>
          <w:szCs w:val="24"/>
          <w:lang w:eastAsia="en-US"/>
        </w:rPr>
        <w:t xml:space="preserve">La date du taux de change est : </w:t>
      </w:r>
      <w:r w:rsidRPr="00D2324A">
        <w:rPr>
          <w:rFonts w:ascii="Trebuchet MS" w:hAnsi="Trebuchet MS"/>
          <w:i/>
          <w:szCs w:val="24"/>
          <w:lang w:eastAsia="en-US"/>
        </w:rPr>
        <w:t>vingt-huit (28) jours avant la date de remise des offres. (NB : Si la monnaie de référence n’est pas cotée à cette date, le taux de change sera celui du dernier jour précédent coté.).</w:t>
      </w:r>
    </w:p>
    <w:p w14:paraId="29B51AF0"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lang w:eastAsia="en-US"/>
        </w:rPr>
        <w:t xml:space="preserve">Pour les Cotations techniquement conformes, les prix totaux évalués, à l’exclusion des sommes provisionnelles et toute provision pour les imprévus, mais y compris les travaux en régie lorsque leurs prix sont établis de manière compétitive, seront ensuite comparés pour déterminer le prix/s évalué le plus bas. </w:t>
      </w:r>
    </w:p>
    <w:p w14:paraId="23D73458" w14:textId="77777777" w:rsidR="000E2CD5" w:rsidRPr="00D2324A" w:rsidRDefault="000E2CD5" w:rsidP="000E2CD5">
      <w:pPr>
        <w:suppressAutoHyphens/>
        <w:autoSpaceDN w:val="0"/>
        <w:spacing w:before="120" w:after="120" w:line="276" w:lineRule="auto"/>
        <w:ind w:right="284"/>
        <w:jc w:val="both"/>
        <w:textAlignment w:val="baseline"/>
        <w:rPr>
          <w:rFonts w:ascii="Trebuchet MS" w:eastAsia="SimSun" w:hAnsi="Trebuchet MS"/>
          <w:szCs w:val="24"/>
          <w:lang w:eastAsia="en-US"/>
        </w:rPr>
      </w:pPr>
      <w:r w:rsidRPr="00D2324A">
        <w:rPr>
          <w:rFonts w:ascii="Trebuchet MS" w:hAnsi="Trebuchet MS"/>
          <w:b/>
          <w:bCs/>
          <w:szCs w:val="24"/>
          <w:lang w:eastAsia="en-US"/>
        </w:rPr>
        <w:lastRenderedPageBreak/>
        <w:t xml:space="preserve">      Attribution du marché</w:t>
      </w:r>
    </w:p>
    <w:p w14:paraId="11FFCE91"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rPr>
        <w:t>Le Marché sera attribué à l’Entreprise qui satisfait aux exigences d’admissibilité conformément à la DC, qui offre le/s prix évalué le plus bas, qui offre une cotation techniquement conforme et qui garantit l’achèvement des travaux à la date spécifiée.</w:t>
      </w:r>
    </w:p>
    <w:p w14:paraId="1DA445CD"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lang w:eastAsia="en-US"/>
        </w:rPr>
        <w:t xml:space="preserve">Le </w:t>
      </w:r>
      <w:r w:rsidRPr="00D2324A">
        <w:rPr>
          <w:rFonts w:ascii="Trebuchet MS" w:hAnsi="Trebuchet MS"/>
          <w:b/>
          <w:szCs w:val="24"/>
        </w:rPr>
        <w:t>Maître d’Ouvrage (MO)</w:t>
      </w:r>
      <w:r w:rsidRPr="00D2324A">
        <w:rPr>
          <w:rFonts w:ascii="Trebuchet MS" w:hAnsi="Trebuchet MS"/>
          <w:szCs w:val="24"/>
        </w:rPr>
        <w:t xml:space="preserve"> </w:t>
      </w:r>
      <w:r w:rsidRPr="00D2324A">
        <w:rPr>
          <w:rFonts w:ascii="Trebuchet MS" w:hAnsi="Trebuchet MS"/>
          <w:szCs w:val="24"/>
          <w:lang w:eastAsia="en-US"/>
        </w:rPr>
        <w:t>invitera par les moyens les plus rapides les Entreprise/s retenue/s pour discussion</w:t>
      </w:r>
      <w:r w:rsidRPr="00D2324A">
        <w:rPr>
          <w:rFonts w:ascii="Trebuchet MS" w:hAnsi="Trebuchet MS"/>
          <w:i/>
          <w:iCs/>
          <w:szCs w:val="24"/>
          <w:lang w:eastAsia="en-US"/>
        </w:rPr>
        <w:t xml:space="preserve"> </w:t>
      </w:r>
      <w:r w:rsidRPr="00D2324A">
        <w:rPr>
          <w:rFonts w:ascii="Trebuchet MS" w:hAnsi="Trebuchet MS"/>
          <w:szCs w:val="24"/>
          <w:lang w:eastAsia="en-US"/>
        </w:rPr>
        <w:t xml:space="preserve">si nécessaire en vue de finaliser le marché ou pour la signature du marché. </w:t>
      </w:r>
    </w:p>
    <w:p w14:paraId="42169AFF"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lang w:eastAsia="en-US"/>
        </w:rPr>
        <w:t xml:space="preserve">Le </w:t>
      </w:r>
      <w:r w:rsidRPr="00D2324A">
        <w:rPr>
          <w:rFonts w:ascii="Trebuchet MS" w:hAnsi="Trebuchet MS"/>
          <w:b/>
          <w:szCs w:val="24"/>
        </w:rPr>
        <w:t>Maître d’Ouvrage (MO)</w:t>
      </w:r>
      <w:r w:rsidRPr="00D2324A">
        <w:rPr>
          <w:rFonts w:ascii="Trebuchet MS" w:hAnsi="Trebuchet MS"/>
          <w:szCs w:val="24"/>
        </w:rPr>
        <w:t xml:space="preserve"> </w:t>
      </w:r>
      <w:r w:rsidRPr="00D2324A">
        <w:rPr>
          <w:rFonts w:ascii="Trebuchet MS" w:hAnsi="Trebuchet MS"/>
          <w:szCs w:val="24"/>
          <w:lang w:eastAsia="en-US"/>
        </w:rPr>
        <w:t xml:space="preserve">informera par les moyens les plus rapides les autres Entreprises de sa décision d’attribution de marché. Une Entreprise non retenue peut demander des clarifications sur les motifs pour lesquels sa Cotation n’a pas été retenue. Le </w:t>
      </w:r>
      <w:r w:rsidRPr="00D2324A">
        <w:rPr>
          <w:rFonts w:ascii="Trebuchet MS" w:hAnsi="Trebuchet MS"/>
          <w:b/>
          <w:szCs w:val="24"/>
        </w:rPr>
        <w:t>Maître d’Ouvrage (MO)</w:t>
      </w:r>
      <w:r w:rsidRPr="00D2324A">
        <w:rPr>
          <w:rFonts w:ascii="Trebuchet MS" w:hAnsi="Trebuchet MS"/>
          <w:szCs w:val="24"/>
        </w:rPr>
        <w:t xml:space="preserve"> </w:t>
      </w:r>
      <w:r w:rsidRPr="00D2324A">
        <w:rPr>
          <w:rFonts w:ascii="Trebuchet MS" w:hAnsi="Trebuchet MS"/>
          <w:szCs w:val="24"/>
          <w:lang w:eastAsia="en-US"/>
        </w:rPr>
        <w:t>répondra à une telle demande dans le meilleur délai possible.</w:t>
      </w:r>
    </w:p>
    <w:p w14:paraId="7844F416" w14:textId="77777777" w:rsidR="000E2CD5" w:rsidRPr="00D2324A" w:rsidRDefault="000E2CD5" w:rsidP="000E2CD5">
      <w:pPr>
        <w:numPr>
          <w:ilvl w:val="0"/>
          <w:numId w:val="6"/>
        </w:numPr>
        <w:suppressAutoHyphens/>
        <w:autoSpaceDN w:val="0"/>
        <w:spacing w:before="120" w:after="120" w:line="276" w:lineRule="auto"/>
        <w:ind w:left="0" w:right="284" w:firstLine="0"/>
        <w:jc w:val="both"/>
        <w:textAlignment w:val="baseline"/>
        <w:rPr>
          <w:rFonts w:ascii="Trebuchet MS" w:eastAsia="SimSun" w:hAnsi="Trebuchet MS"/>
          <w:szCs w:val="24"/>
          <w:lang w:eastAsia="en-US"/>
        </w:rPr>
      </w:pPr>
      <w:r w:rsidRPr="00D2324A">
        <w:rPr>
          <w:rFonts w:ascii="Trebuchet MS" w:hAnsi="Trebuchet MS"/>
          <w:szCs w:val="24"/>
          <w:lang w:eastAsia="en-US"/>
        </w:rPr>
        <w:t xml:space="preserve">Le </w:t>
      </w:r>
      <w:r w:rsidRPr="00D2324A">
        <w:rPr>
          <w:rFonts w:ascii="Trebuchet MS" w:hAnsi="Trebuchet MS"/>
          <w:b/>
          <w:szCs w:val="24"/>
        </w:rPr>
        <w:t>Maître d’Ouvrage (MO)</w:t>
      </w:r>
      <w:r w:rsidRPr="00D2324A">
        <w:rPr>
          <w:rFonts w:ascii="Trebuchet MS" w:hAnsi="Trebuchet MS"/>
          <w:szCs w:val="24"/>
        </w:rPr>
        <w:t xml:space="preserve"> </w:t>
      </w:r>
      <w:r w:rsidRPr="00D2324A">
        <w:rPr>
          <w:rFonts w:ascii="Trebuchet MS" w:hAnsi="Trebuchet MS"/>
          <w:szCs w:val="24"/>
          <w:lang w:eastAsia="en-US"/>
        </w:rPr>
        <w:t>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0854ECD4" w14:textId="77777777" w:rsidR="000E2CD5" w:rsidRPr="00D2324A" w:rsidRDefault="000E2CD5" w:rsidP="000E2CD5">
      <w:pPr>
        <w:spacing w:line="276" w:lineRule="auto"/>
        <w:jc w:val="both"/>
        <w:rPr>
          <w:rFonts w:ascii="Trebuchet MS" w:hAnsi="Trebuchet MS"/>
          <w:b/>
          <w:szCs w:val="24"/>
          <w:lang w:eastAsia="en-US"/>
        </w:rPr>
      </w:pPr>
      <w:r w:rsidRPr="00D2324A">
        <w:rPr>
          <w:rFonts w:ascii="Trebuchet MS" w:hAnsi="Trebuchet MS"/>
          <w:szCs w:val="24"/>
        </w:rPr>
        <w:t xml:space="preserve">  </w:t>
      </w:r>
      <w:r w:rsidRPr="00D2324A">
        <w:rPr>
          <w:rFonts w:ascii="Trebuchet MS" w:hAnsi="Trebuchet MS"/>
          <w:b/>
          <w:szCs w:val="24"/>
          <w:lang w:eastAsia="en-US"/>
        </w:rPr>
        <w:t>Au nom du Maître d’Ouvrage :</w:t>
      </w:r>
    </w:p>
    <w:p w14:paraId="3D0E25CE" w14:textId="77777777" w:rsidR="000E2CD5" w:rsidRPr="00D2324A" w:rsidRDefault="000E2CD5" w:rsidP="000E2CD5">
      <w:pPr>
        <w:spacing w:after="120" w:line="276" w:lineRule="auto"/>
        <w:ind w:left="4320"/>
        <w:jc w:val="both"/>
        <w:rPr>
          <w:rFonts w:ascii="Trebuchet MS" w:hAnsi="Trebuchet MS"/>
          <w:b/>
          <w:bCs/>
          <w:szCs w:val="24"/>
          <w:lang w:eastAsia="en-US"/>
        </w:rPr>
      </w:pPr>
      <w:r w:rsidRPr="00D2324A">
        <w:rPr>
          <w:rFonts w:ascii="Trebuchet MS" w:hAnsi="Trebuchet MS"/>
          <w:b/>
          <w:bCs/>
          <w:szCs w:val="24"/>
          <w:lang w:eastAsia="en-US"/>
        </w:rPr>
        <w:t>NGOURA, le ________________</w:t>
      </w:r>
    </w:p>
    <w:p w14:paraId="62CD30CB" w14:textId="77777777" w:rsidR="000E2CD5" w:rsidRPr="00D2324A" w:rsidRDefault="000E2CD5" w:rsidP="000E2CD5">
      <w:pPr>
        <w:spacing w:line="276" w:lineRule="auto"/>
        <w:jc w:val="both"/>
        <w:rPr>
          <w:rFonts w:ascii="Trebuchet MS" w:hAnsi="Trebuchet MS"/>
          <w:b/>
          <w:bCs/>
          <w:szCs w:val="24"/>
          <w:u w:val="single"/>
          <w:lang w:eastAsia="en-US"/>
        </w:rPr>
      </w:pPr>
      <w:r w:rsidRPr="00D2324A">
        <w:rPr>
          <w:rFonts w:ascii="Trebuchet MS" w:hAnsi="Trebuchet MS"/>
          <w:b/>
          <w:bCs/>
          <w:szCs w:val="24"/>
          <w:lang w:eastAsia="en-US"/>
        </w:rPr>
        <w:t xml:space="preserve">                                                                 </w:t>
      </w:r>
      <w:r w:rsidRPr="00D2324A">
        <w:rPr>
          <w:rFonts w:ascii="Trebuchet MS" w:hAnsi="Trebuchet MS"/>
          <w:b/>
          <w:bCs/>
          <w:szCs w:val="24"/>
          <w:u w:val="single"/>
          <w:lang w:eastAsia="en-US"/>
        </w:rPr>
        <w:t>Le Maire de la Commune de la NGOURA</w:t>
      </w:r>
    </w:p>
    <w:p w14:paraId="74D5B73B" w14:textId="77777777" w:rsidR="000E2CD5" w:rsidRPr="00D2324A" w:rsidRDefault="000E2CD5" w:rsidP="000E2CD5">
      <w:pPr>
        <w:spacing w:before="120" w:after="120" w:line="276" w:lineRule="auto"/>
        <w:jc w:val="both"/>
        <w:rPr>
          <w:rFonts w:ascii="Trebuchet MS" w:hAnsi="Trebuchet MS"/>
          <w:szCs w:val="24"/>
        </w:rPr>
      </w:pPr>
    </w:p>
    <w:p w14:paraId="45E34A52" w14:textId="77777777" w:rsidR="000E2CD5" w:rsidRPr="00D2324A" w:rsidRDefault="000E2CD5" w:rsidP="000E2CD5">
      <w:pPr>
        <w:spacing w:before="120" w:after="120" w:line="276" w:lineRule="auto"/>
        <w:jc w:val="both"/>
        <w:rPr>
          <w:rFonts w:ascii="Trebuchet MS" w:hAnsi="Trebuchet MS"/>
          <w:b/>
          <w:szCs w:val="24"/>
          <w:lang w:eastAsia="en-US"/>
        </w:rPr>
      </w:pPr>
    </w:p>
    <w:p w14:paraId="3BA6F73E" w14:textId="77777777" w:rsidR="000E2CD5" w:rsidRPr="00D2324A" w:rsidRDefault="000E2CD5" w:rsidP="000E2CD5">
      <w:pPr>
        <w:spacing w:before="120" w:after="120" w:line="276" w:lineRule="auto"/>
        <w:jc w:val="both"/>
        <w:rPr>
          <w:rFonts w:ascii="Trebuchet MS" w:hAnsi="Trebuchet MS"/>
          <w:szCs w:val="24"/>
        </w:rPr>
      </w:pPr>
    </w:p>
    <w:p w14:paraId="0F67DBFE" w14:textId="77777777" w:rsidR="000E2CD5" w:rsidRPr="00D2324A" w:rsidRDefault="000E2CD5" w:rsidP="000E2CD5">
      <w:pPr>
        <w:pStyle w:val="MainHeading1"/>
        <w:spacing w:before="120" w:after="120" w:line="276" w:lineRule="auto"/>
        <w:jc w:val="both"/>
        <w:rPr>
          <w:rFonts w:ascii="Trebuchet MS" w:hAnsi="Trebuchet MS"/>
          <w:sz w:val="24"/>
          <w:szCs w:val="24"/>
        </w:rPr>
      </w:pPr>
      <w:bookmarkStart w:id="11" w:name="_Toc37181938"/>
      <w:bookmarkStart w:id="12" w:name="_Toc60844122"/>
    </w:p>
    <w:p w14:paraId="1E6F6A47" w14:textId="77777777" w:rsidR="000E2CD5" w:rsidRPr="00D2324A" w:rsidRDefault="000E2CD5" w:rsidP="000E2CD5">
      <w:pPr>
        <w:pStyle w:val="MainHeading1"/>
        <w:spacing w:before="120" w:after="120" w:line="276" w:lineRule="auto"/>
        <w:jc w:val="both"/>
        <w:rPr>
          <w:rFonts w:ascii="Trebuchet MS" w:hAnsi="Trebuchet MS"/>
          <w:sz w:val="24"/>
          <w:szCs w:val="24"/>
        </w:rPr>
      </w:pPr>
      <w:r w:rsidRPr="00D2324A">
        <w:rPr>
          <w:noProof/>
        </w:rPr>
        <mc:AlternateContent>
          <mc:Choice Requires="wps">
            <w:drawing>
              <wp:anchor distT="0" distB="0" distL="114300" distR="114300" simplePos="0" relativeHeight="251659264" behindDoc="0" locked="0" layoutInCell="1" allowOverlap="1" wp14:anchorId="1A2F3531" wp14:editId="20185B90">
                <wp:simplePos x="0" y="0"/>
                <wp:positionH relativeFrom="column">
                  <wp:posOffset>-134620</wp:posOffset>
                </wp:positionH>
                <wp:positionV relativeFrom="paragraph">
                  <wp:posOffset>186690</wp:posOffset>
                </wp:positionV>
                <wp:extent cx="3018790" cy="662305"/>
                <wp:effectExtent l="0" t="0" r="0" b="4445"/>
                <wp:wrapNone/>
                <wp:docPr id="895658985"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8790" cy="662305"/>
                        </a:xfrm>
                        <a:prstGeom prst="rect">
                          <a:avLst/>
                        </a:prstGeom>
                        <a:solidFill>
                          <a:sysClr val="window" lastClr="FFFFFF"/>
                        </a:solidFill>
                        <a:ln w="6350">
                          <a:noFill/>
                        </a:ln>
                      </wps:spPr>
                      <wps:txbx>
                        <w:txbxContent>
                          <w:p w14:paraId="064BB753" w14:textId="77777777" w:rsidR="000E2CD5" w:rsidRPr="00964F16" w:rsidRDefault="000E2CD5" w:rsidP="000E2CD5">
                            <w:pPr>
                              <w:rPr>
                                <w:rFonts w:ascii="Arial Narrow" w:hAnsi="Arial Narrow"/>
                                <w:sz w:val="18"/>
                                <w:szCs w:val="18"/>
                                <w:lang w:eastAsia="en-US"/>
                              </w:rPr>
                            </w:pPr>
                            <w:r w:rsidRPr="00964F16">
                              <w:rPr>
                                <w:rFonts w:ascii="Arial Narrow" w:hAnsi="Arial Narrow"/>
                                <w:b/>
                                <w:bCs/>
                                <w:sz w:val="18"/>
                                <w:szCs w:val="18"/>
                                <w:lang w:eastAsia="en-US"/>
                              </w:rPr>
                              <w:t>Pièces jointes:</w:t>
                            </w:r>
                          </w:p>
                          <w:p w14:paraId="21C48C59" w14:textId="77777777" w:rsidR="000E2CD5" w:rsidRPr="00964F16" w:rsidRDefault="000E2CD5" w:rsidP="000E2CD5">
                            <w:pPr>
                              <w:ind w:left="90"/>
                              <w:rPr>
                                <w:rFonts w:ascii="Arial Narrow" w:hAnsi="Arial Narrow"/>
                                <w:sz w:val="18"/>
                                <w:szCs w:val="18"/>
                                <w:lang w:eastAsia="en-US"/>
                              </w:rPr>
                            </w:pPr>
                            <w:r w:rsidRPr="00964F16">
                              <w:rPr>
                                <w:rFonts w:ascii="Arial Narrow" w:hAnsi="Arial Narrow"/>
                                <w:b/>
                                <w:bCs/>
                                <w:sz w:val="18"/>
                                <w:szCs w:val="18"/>
                                <w:lang w:eastAsia="en-US"/>
                              </w:rPr>
                              <w:t>Annexe 1 : Spécifications (Exigences du Maître d’Ouvrage)</w:t>
                            </w:r>
                          </w:p>
                          <w:p w14:paraId="0C48F7B8" w14:textId="77777777" w:rsidR="000E2CD5" w:rsidRPr="00964F16" w:rsidRDefault="000E2CD5" w:rsidP="000E2CD5">
                            <w:pPr>
                              <w:ind w:left="90"/>
                              <w:rPr>
                                <w:rFonts w:ascii="Arial Narrow" w:hAnsi="Arial Narrow"/>
                                <w:sz w:val="18"/>
                                <w:szCs w:val="18"/>
                                <w:lang w:eastAsia="en-US"/>
                              </w:rPr>
                            </w:pPr>
                            <w:r w:rsidRPr="00964F16">
                              <w:rPr>
                                <w:rFonts w:ascii="Arial Narrow" w:hAnsi="Arial Narrow"/>
                                <w:b/>
                                <w:bCs/>
                                <w:sz w:val="18"/>
                                <w:szCs w:val="18"/>
                                <w:lang w:eastAsia="en-US"/>
                              </w:rPr>
                              <w:t>Annexe 2 : Formulaire de Cotation</w:t>
                            </w:r>
                          </w:p>
                          <w:p w14:paraId="665408F6" w14:textId="77777777" w:rsidR="000E2CD5" w:rsidRPr="00964F16" w:rsidRDefault="000E2CD5" w:rsidP="000E2CD5">
                            <w:pPr>
                              <w:ind w:left="90"/>
                              <w:rPr>
                                <w:rFonts w:ascii="Arial Narrow" w:hAnsi="Arial Narrow"/>
                                <w:sz w:val="18"/>
                                <w:szCs w:val="18"/>
                                <w:lang w:eastAsia="en-US"/>
                              </w:rPr>
                            </w:pPr>
                            <w:r w:rsidRPr="00964F16">
                              <w:rPr>
                                <w:rFonts w:ascii="Arial Narrow" w:hAnsi="Arial Narrow"/>
                                <w:b/>
                                <w:bCs/>
                                <w:sz w:val="18"/>
                                <w:szCs w:val="18"/>
                                <w:lang w:eastAsia="en-US"/>
                              </w:rPr>
                              <w:t>Annexe 3 : Formulaires de Marché</w:t>
                            </w:r>
                          </w:p>
                          <w:p w14:paraId="40E8AB45" w14:textId="77777777" w:rsidR="000E2CD5" w:rsidRDefault="000E2CD5" w:rsidP="000E2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2F3531" id="_x0000_t202" coordsize="21600,21600" o:spt="202" path="m,l,21600r21600,l21600,xe">
                <v:stroke joinstyle="miter"/>
                <v:path gradientshapeok="t" o:connecttype="rect"/>
              </v:shapetype>
              <v:shape id="Zone de texte 3" o:spid="_x0000_s1026" type="#_x0000_t202" style="position:absolute;left:0;text-align:left;margin-left:-10.6pt;margin-top:14.7pt;width:237.7pt;height:5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vLRQAIAAH4EAAAOAAAAZHJzL2Uyb0RvYy54bWysVEtv2zAMvg/YfxB0X+y8+jDiFFmKDAOC&#10;tkA69KzIUmxMFjVJiZ39+lGy81i307AcFFKkSH78SM8e2lqRg7CuAp3T4SClRGgORaV3Of32uvp0&#10;R4nzTBdMgRY5PQpHH+YfP8wak4kRlKAKYQkG0S5rTE5L702WJI6XomZuAEZoNEqwNfOo2l1SWNZg&#10;9FolozS9SRqwhbHAhXN4+9gZ6TzGl1Jw/yylE56onGJtPp42nttwJvMZy3aWmbLifRnsH6qoWaUx&#10;6TnUI/OM7G31R6i64hYcSD/gUCcgZcVFxIBohuk7NJuSGRGxYHOcObfJ/b+w/OmwMS+W+PYztEhg&#10;BOHMGvh3h71JGuOy3if01GUOvQPQVto6/CMEgg+xt8dzP0XrCcfLcTq8u71HE0fbzc1onE5Dw5PL&#10;a2Od/yKgJkHIqUW+YgXssHa+cz25hGQOVFWsKqWicnRLZcmBIbU4EQU0lCjmPF7mdBV/fbbfnilN&#10;GqxmPE1jJg0hXpdK6R5xBzLA9e22RWMQt1AcsVMWuiFyhq8qrHqNKV+YxalBoLgJ/hkPqQCTQC9R&#10;UoL9+bf74I9kopWSBqcwp+7HnlmBSL5qpPl+OJmEsY3KZHo7QsVeW7bXFr2vl4DdGOLOGR7F4O/V&#10;SZQW6jdcmEXIiiamOebOqT+JS9/tBi4cF4tFdMJBNcyv9cbw04AETl7bN2ZNT5xHyp/gNK8se8df&#10;5xtI07DYe5BVJPfS1b7vOORxPPqFDFt0rUevy2dj/gsAAP//AwBQSwMEFAAGAAgAAAAhAFLz/bTi&#10;AAAACgEAAA8AAABkcnMvZG93bnJldi54bWxMj01PwzAMhu9I/IfISNy2dF35Kk0nhEAwiWpQkLhm&#10;jWkLjVM12Vr26zEnONp+9Pp5s9VkO7HHwbeOFCzmEQikypmWagVvr/ezSxA+aDK6c4QKvtHDKj8+&#10;ynRq3EgvuC9DLTiEfKoVNCH0qZS+atBqP3c9Et8+3GB14HGopRn0yOG2k3EUnUurW+IPje7xtsHq&#10;q9xZBe9j+TBs1uvP5/6xOGwOZfGEd4VSpyfTzTWIgFP4g+FXn9UhZ6et25HxolMwixcxowriqwQE&#10;A8lZwostk8vlBcg8k/8r5D8AAAD//wMAUEsBAi0AFAAGAAgAAAAhALaDOJL+AAAA4QEAABMAAAAA&#10;AAAAAAAAAAAAAAAAAFtDb250ZW50X1R5cGVzXS54bWxQSwECLQAUAAYACAAAACEAOP0h/9YAAACU&#10;AQAACwAAAAAAAAAAAAAAAAAvAQAAX3JlbHMvLnJlbHNQSwECLQAUAAYACAAAACEACSLy0UACAAB+&#10;BAAADgAAAAAAAAAAAAAAAAAuAgAAZHJzL2Uyb0RvYy54bWxQSwECLQAUAAYACAAAACEAUvP9tOIA&#10;AAAKAQAADwAAAAAAAAAAAAAAAACaBAAAZHJzL2Rvd25yZXYueG1sUEsFBgAAAAAEAAQA8wAAAKkF&#10;AAAAAA==&#10;" fillcolor="window" stroked="f" strokeweight=".5pt">
                <v:textbox>
                  <w:txbxContent>
                    <w:p w14:paraId="064BB753" w14:textId="77777777" w:rsidR="000E2CD5" w:rsidRPr="00964F16" w:rsidRDefault="000E2CD5" w:rsidP="000E2CD5">
                      <w:pPr>
                        <w:rPr>
                          <w:rFonts w:ascii="Arial Narrow" w:hAnsi="Arial Narrow"/>
                          <w:sz w:val="18"/>
                          <w:szCs w:val="18"/>
                          <w:lang w:eastAsia="en-US"/>
                        </w:rPr>
                      </w:pPr>
                      <w:r w:rsidRPr="00964F16">
                        <w:rPr>
                          <w:rFonts w:ascii="Arial Narrow" w:hAnsi="Arial Narrow"/>
                          <w:b/>
                          <w:bCs/>
                          <w:sz w:val="18"/>
                          <w:szCs w:val="18"/>
                          <w:lang w:eastAsia="en-US"/>
                        </w:rPr>
                        <w:t>Pièces jointes:</w:t>
                      </w:r>
                    </w:p>
                    <w:p w14:paraId="21C48C59" w14:textId="77777777" w:rsidR="000E2CD5" w:rsidRPr="00964F16" w:rsidRDefault="000E2CD5" w:rsidP="000E2CD5">
                      <w:pPr>
                        <w:ind w:left="90"/>
                        <w:rPr>
                          <w:rFonts w:ascii="Arial Narrow" w:hAnsi="Arial Narrow"/>
                          <w:sz w:val="18"/>
                          <w:szCs w:val="18"/>
                          <w:lang w:eastAsia="en-US"/>
                        </w:rPr>
                      </w:pPr>
                      <w:r w:rsidRPr="00964F16">
                        <w:rPr>
                          <w:rFonts w:ascii="Arial Narrow" w:hAnsi="Arial Narrow"/>
                          <w:b/>
                          <w:bCs/>
                          <w:sz w:val="18"/>
                          <w:szCs w:val="18"/>
                          <w:lang w:eastAsia="en-US"/>
                        </w:rPr>
                        <w:t>Annexe 1 : Spécifications (Exigences du Maître d’Ouvrage)</w:t>
                      </w:r>
                    </w:p>
                    <w:p w14:paraId="0C48F7B8" w14:textId="77777777" w:rsidR="000E2CD5" w:rsidRPr="00964F16" w:rsidRDefault="000E2CD5" w:rsidP="000E2CD5">
                      <w:pPr>
                        <w:ind w:left="90"/>
                        <w:rPr>
                          <w:rFonts w:ascii="Arial Narrow" w:hAnsi="Arial Narrow"/>
                          <w:sz w:val="18"/>
                          <w:szCs w:val="18"/>
                          <w:lang w:eastAsia="en-US"/>
                        </w:rPr>
                      </w:pPr>
                      <w:r w:rsidRPr="00964F16">
                        <w:rPr>
                          <w:rFonts w:ascii="Arial Narrow" w:hAnsi="Arial Narrow"/>
                          <w:b/>
                          <w:bCs/>
                          <w:sz w:val="18"/>
                          <w:szCs w:val="18"/>
                          <w:lang w:eastAsia="en-US"/>
                        </w:rPr>
                        <w:t>Annexe 2 : Formulaire de Cotation</w:t>
                      </w:r>
                    </w:p>
                    <w:p w14:paraId="665408F6" w14:textId="77777777" w:rsidR="000E2CD5" w:rsidRPr="00964F16" w:rsidRDefault="000E2CD5" w:rsidP="000E2CD5">
                      <w:pPr>
                        <w:ind w:left="90"/>
                        <w:rPr>
                          <w:rFonts w:ascii="Arial Narrow" w:hAnsi="Arial Narrow"/>
                          <w:sz w:val="18"/>
                          <w:szCs w:val="18"/>
                          <w:lang w:eastAsia="en-US"/>
                        </w:rPr>
                      </w:pPr>
                      <w:r w:rsidRPr="00964F16">
                        <w:rPr>
                          <w:rFonts w:ascii="Arial Narrow" w:hAnsi="Arial Narrow"/>
                          <w:b/>
                          <w:bCs/>
                          <w:sz w:val="18"/>
                          <w:szCs w:val="18"/>
                          <w:lang w:eastAsia="en-US"/>
                        </w:rPr>
                        <w:t>Annexe 3 : Formulaires de Marché</w:t>
                      </w:r>
                    </w:p>
                    <w:p w14:paraId="40E8AB45" w14:textId="77777777" w:rsidR="000E2CD5" w:rsidRDefault="000E2CD5" w:rsidP="000E2CD5"/>
                  </w:txbxContent>
                </v:textbox>
              </v:shape>
            </w:pict>
          </mc:Fallback>
        </mc:AlternateContent>
      </w:r>
    </w:p>
    <w:p w14:paraId="334CF8D1" w14:textId="77777777" w:rsidR="000E2CD5" w:rsidRPr="00D2324A" w:rsidRDefault="000E2CD5" w:rsidP="000E2CD5">
      <w:pPr>
        <w:pStyle w:val="MainHeading1"/>
        <w:spacing w:before="120" w:after="120" w:line="276" w:lineRule="auto"/>
        <w:jc w:val="both"/>
        <w:rPr>
          <w:rFonts w:ascii="Trebuchet MS" w:hAnsi="Trebuchet MS"/>
          <w:sz w:val="24"/>
          <w:szCs w:val="24"/>
        </w:rPr>
      </w:pPr>
    </w:p>
    <w:p w14:paraId="2AF2274B" w14:textId="77777777" w:rsidR="000E2CD5" w:rsidRPr="00D2324A" w:rsidRDefault="000E2CD5" w:rsidP="000E2CD5">
      <w:pPr>
        <w:pStyle w:val="MainHeading1"/>
        <w:spacing w:before="120" w:after="120" w:line="276" w:lineRule="auto"/>
        <w:jc w:val="both"/>
        <w:rPr>
          <w:rFonts w:ascii="Trebuchet MS" w:hAnsi="Trebuchet MS"/>
          <w:sz w:val="24"/>
          <w:szCs w:val="24"/>
        </w:rPr>
      </w:pPr>
    </w:p>
    <w:p w14:paraId="26DA3905" w14:textId="77777777" w:rsidR="000E2CD5" w:rsidRPr="00D2324A" w:rsidRDefault="000E2CD5" w:rsidP="000E2CD5">
      <w:pPr>
        <w:pStyle w:val="MainHeading1"/>
        <w:spacing w:before="120" w:after="120" w:line="276" w:lineRule="auto"/>
        <w:jc w:val="both"/>
        <w:rPr>
          <w:rFonts w:ascii="Trebuchet MS" w:hAnsi="Trebuchet MS"/>
          <w:sz w:val="24"/>
          <w:szCs w:val="24"/>
        </w:rPr>
      </w:pPr>
    </w:p>
    <w:p w14:paraId="1CCA4751" w14:textId="77777777" w:rsidR="000E2CD5" w:rsidRPr="00D2324A" w:rsidRDefault="000E2CD5" w:rsidP="000E2CD5">
      <w:pPr>
        <w:pStyle w:val="MainHeading1"/>
        <w:spacing w:before="120" w:after="120" w:line="276" w:lineRule="auto"/>
        <w:jc w:val="both"/>
        <w:rPr>
          <w:rFonts w:ascii="Trebuchet MS" w:hAnsi="Trebuchet MS"/>
          <w:sz w:val="24"/>
          <w:szCs w:val="24"/>
        </w:rPr>
      </w:pPr>
    </w:p>
    <w:p w14:paraId="171EA161" w14:textId="77777777" w:rsidR="000E2CD5" w:rsidRPr="00D2324A" w:rsidRDefault="000E2CD5" w:rsidP="000E2CD5">
      <w:pPr>
        <w:pStyle w:val="MainHeading1"/>
        <w:spacing w:before="120" w:after="120" w:line="276" w:lineRule="auto"/>
        <w:jc w:val="both"/>
        <w:rPr>
          <w:rFonts w:ascii="Trebuchet MS" w:hAnsi="Trebuchet MS"/>
          <w:sz w:val="24"/>
          <w:szCs w:val="24"/>
        </w:rPr>
      </w:pPr>
    </w:p>
    <w:p w14:paraId="0D21CD80" w14:textId="77777777" w:rsidR="000E2CD5" w:rsidRPr="00D2324A" w:rsidRDefault="000E2CD5" w:rsidP="000E2CD5">
      <w:pPr>
        <w:pStyle w:val="MainHeading1"/>
        <w:spacing w:before="120" w:after="120" w:line="276" w:lineRule="auto"/>
        <w:jc w:val="both"/>
        <w:rPr>
          <w:rFonts w:ascii="Trebuchet MS" w:hAnsi="Trebuchet MS"/>
          <w:sz w:val="24"/>
          <w:szCs w:val="24"/>
        </w:rPr>
      </w:pPr>
    </w:p>
    <w:p w14:paraId="64D55102" w14:textId="77777777" w:rsidR="000E2CD5" w:rsidRPr="00D2324A" w:rsidRDefault="000E2CD5" w:rsidP="000E2CD5">
      <w:pPr>
        <w:pStyle w:val="MainHeading1"/>
        <w:spacing w:before="120" w:after="120" w:line="276" w:lineRule="auto"/>
        <w:jc w:val="both"/>
        <w:rPr>
          <w:rFonts w:ascii="Trebuchet MS" w:hAnsi="Trebuchet MS"/>
          <w:sz w:val="24"/>
          <w:szCs w:val="24"/>
        </w:rPr>
      </w:pPr>
      <w:r w:rsidRPr="00D2324A">
        <w:rPr>
          <w:rFonts w:ascii="Trebuchet MS" w:hAnsi="Trebuchet MS"/>
          <w:sz w:val="24"/>
          <w:szCs w:val="24"/>
        </w:rPr>
        <w:t>ANNEXES 1 :</w:t>
      </w:r>
    </w:p>
    <w:p w14:paraId="6691ABB1" w14:textId="77777777" w:rsidR="000E2CD5" w:rsidRPr="00D2324A" w:rsidRDefault="000E2CD5" w:rsidP="000E2CD5">
      <w:pPr>
        <w:pStyle w:val="MainHeading1"/>
        <w:spacing w:before="120" w:after="120" w:line="276" w:lineRule="auto"/>
        <w:jc w:val="both"/>
        <w:rPr>
          <w:rFonts w:ascii="Trebuchet MS" w:hAnsi="Trebuchet MS"/>
          <w:sz w:val="24"/>
          <w:szCs w:val="24"/>
        </w:rPr>
      </w:pPr>
      <w:r w:rsidRPr="00D2324A">
        <w:rPr>
          <w:rFonts w:ascii="Trebuchet MS" w:hAnsi="Trebuchet MS"/>
          <w:sz w:val="24"/>
          <w:szCs w:val="24"/>
        </w:rPr>
        <w:t xml:space="preserve"> Exigences en matière de travaux</w:t>
      </w:r>
      <w:bookmarkEnd w:id="11"/>
      <w:r w:rsidRPr="00D2324A">
        <w:rPr>
          <w:rFonts w:ascii="Trebuchet MS" w:hAnsi="Trebuchet MS"/>
          <w:sz w:val="24"/>
          <w:szCs w:val="24"/>
        </w:rPr>
        <w:t> : Spécifications</w:t>
      </w:r>
      <w:bookmarkEnd w:id="12"/>
    </w:p>
    <w:p w14:paraId="7D7489B4" w14:textId="77777777" w:rsidR="000E2CD5" w:rsidRPr="00D2324A" w:rsidRDefault="000E2CD5" w:rsidP="000E2CD5">
      <w:pPr>
        <w:spacing w:before="120" w:after="120" w:line="276" w:lineRule="auto"/>
        <w:jc w:val="both"/>
        <w:rPr>
          <w:rFonts w:ascii="Trebuchet MS" w:hAnsi="Trebuchet MS"/>
          <w:szCs w:val="24"/>
          <w:lang w:eastAsia="en-US"/>
        </w:rPr>
      </w:pPr>
      <w:r w:rsidRPr="00D2324A">
        <w:rPr>
          <w:rFonts w:ascii="Trebuchet MS" w:hAnsi="Trebuchet MS"/>
          <w:b/>
          <w:bCs/>
          <w:i/>
          <w:iCs/>
          <w:szCs w:val="24"/>
          <w:lang w:eastAsia="en-US"/>
        </w:rPr>
        <w:t> </w:t>
      </w:r>
    </w:p>
    <w:p w14:paraId="7AD3A783" w14:textId="77777777" w:rsidR="000E2CD5" w:rsidRPr="00D2324A" w:rsidRDefault="000E2CD5" w:rsidP="000E2CD5">
      <w:pPr>
        <w:pStyle w:val="00SectionTitle"/>
        <w:numPr>
          <w:ilvl w:val="3"/>
          <w:numId w:val="5"/>
        </w:numPr>
        <w:spacing w:after="120" w:line="276" w:lineRule="auto"/>
        <w:ind w:left="0" w:firstLine="0"/>
        <w:rPr>
          <w:rFonts w:ascii="Trebuchet MS" w:hAnsi="Trebuchet MS"/>
          <w:sz w:val="24"/>
          <w:szCs w:val="24"/>
        </w:rPr>
      </w:pPr>
      <w:r w:rsidRPr="00D2324A">
        <w:rPr>
          <w:rFonts w:ascii="Trebuchet MS" w:hAnsi="Trebuchet MS"/>
          <w:sz w:val="24"/>
          <w:szCs w:val="24"/>
        </w:rPr>
        <w:lastRenderedPageBreak/>
        <w:t>Spécifications techniques, CCTP et plans</w:t>
      </w:r>
    </w:p>
    <w:p w14:paraId="24CE46CD" w14:textId="77777777" w:rsidR="000E2CD5" w:rsidRPr="00D2324A" w:rsidRDefault="000E2CD5" w:rsidP="000E2CD5">
      <w:pPr>
        <w:tabs>
          <w:tab w:val="left" w:pos="3795"/>
        </w:tabs>
        <w:spacing w:before="120" w:after="120" w:line="276" w:lineRule="auto"/>
        <w:jc w:val="center"/>
        <w:rPr>
          <w:rFonts w:ascii="Trebuchet MS" w:hAnsi="Trebuchet MS"/>
          <w:b/>
          <w:bCs/>
          <w:szCs w:val="24"/>
          <w:u w:val="single"/>
        </w:rPr>
      </w:pPr>
      <w:r w:rsidRPr="00D2324A">
        <w:rPr>
          <w:rFonts w:ascii="Trebuchet MS" w:hAnsi="Trebuchet MS"/>
          <w:b/>
          <w:bCs/>
          <w:szCs w:val="24"/>
          <w:u w:val="single"/>
        </w:rPr>
        <w:t>Spécifications techniques</w:t>
      </w:r>
    </w:p>
    <w:p w14:paraId="187EE3D7" w14:textId="77777777" w:rsidR="000E2CD5" w:rsidRPr="00D2324A" w:rsidRDefault="000E2CD5" w:rsidP="000E2CD5">
      <w:pPr>
        <w:tabs>
          <w:tab w:val="left" w:pos="3795"/>
        </w:tabs>
        <w:spacing w:before="120" w:after="120" w:line="276" w:lineRule="auto"/>
        <w:jc w:val="both"/>
        <w:rPr>
          <w:rFonts w:ascii="Trebuchet MS" w:hAnsi="Trebuchet MS"/>
          <w:b/>
          <w:bCs/>
          <w:szCs w:val="24"/>
          <w:u w:val="single"/>
        </w:rPr>
      </w:pPr>
    </w:p>
    <w:p w14:paraId="56F77FE1" w14:textId="77777777" w:rsidR="000E2CD5" w:rsidRPr="00D2324A" w:rsidRDefault="000E2CD5" w:rsidP="000E2CD5">
      <w:pPr>
        <w:spacing w:before="120" w:after="120" w:line="276" w:lineRule="auto"/>
        <w:jc w:val="center"/>
        <w:rPr>
          <w:rFonts w:ascii="Trebuchet MS" w:eastAsia="Calibri" w:hAnsi="Trebuchet MS"/>
          <w:b/>
          <w:bCs/>
          <w:szCs w:val="24"/>
          <w:u w:val="single"/>
          <w:lang w:eastAsia="en-US"/>
        </w:rPr>
      </w:pPr>
      <w:r w:rsidRPr="00D2324A">
        <w:rPr>
          <w:rFonts w:ascii="Trebuchet MS" w:eastAsia="Calibri" w:hAnsi="Trebuchet MS"/>
          <w:b/>
          <w:bCs/>
          <w:szCs w:val="24"/>
          <w:u w:val="single"/>
          <w:lang w:eastAsia="en-US"/>
        </w:rPr>
        <w:t>CARACTERISTIQUES DE LAMPADAIRE SOLAIRE TOUT EN UN</w:t>
      </w:r>
    </w:p>
    <w:p w14:paraId="6FF1AD3B" w14:textId="77777777" w:rsidR="000E2CD5" w:rsidRPr="00D2324A" w:rsidRDefault="000E2CD5" w:rsidP="000E2CD5">
      <w:pPr>
        <w:spacing w:before="120" w:after="120" w:line="276" w:lineRule="auto"/>
        <w:jc w:val="both"/>
        <w:rPr>
          <w:rFonts w:ascii="Trebuchet MS" w:eastAsia="Calibri" w:hAnsi="Trebuchet MS"/>
          <w:szCs w:val="24"/>
          <w:lang w:eastAsia="en-US"/>
        </w:rPr>
      </w:pPr>
      <w:r w:rsidRPr="00D2324A">
        <w:rPr>
          <w:rFonts w:ascii="Trebuchet MS" w:eastAsia="Calibri" w:hAnsi="Trebuchet MS"/>
          <w:noProof/>
          <w:szCs w:val="24"/>
          <w:lang w:val="en-US" w:eastAsia="en-US"/>
        </w:rPr>
        <w:drawing>
          <wp:inline distT="0" distB="0" distL="0" distR="0" wp14:anchorId="617D7715" wp14:editId="254E3D51">
            <wp:extent cx="5760720" cy="2992120"/>
            <wp:effectExtent l="0" t="0" r="0" b="0"/>
            <wp:docPr id="1827749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a:extLst>
                        <a:ext uri="{28A0092B-C50C-407E-A947-70E740481C1C}">
                          <a14:useLocalDpi xmlns:a14="http://schemas.microsoft.com/office/drawing/2010/main" val="0"/>
                        </a:ext>
                      </a:extLst>
                    </a:blip>
                    <a:srcRect l="21579" t="31027" r="19702" b="12315"/>
                    <a:stretch>
                      <a:fillRect/>
                    </a:stretch>
                  </pic:blipFill>
                  <pic:spPr bwMode="auto">
                    <a:xfrm>
                      <a:off x="0" y="0"/>
                      <a:ext cx="5760720" cy="2992120"/>
                    </a:xfrm>
                    <a:prstGeom prst="rect">
                      <a:avLst/>
                    </a:prstGeom>
                    <a:noFill/>
                    <a:ln>
                      <a:noFill/>
                    </a:ln>
                  </pic:spPr>
                </pic:pic>
              </a:graphicData>
            </a:graphic>
          </wp:inline>
        </w:drawing>
      </w:r>
    </w:p>
    <w:p w14:paraId="258FB01D" w14:textId="77777777" w:rsidR="000E2CD5" w:rsidRPr="00D2324A" w:rsidRDefault="000E2CD5" w:rsidP="000E2CD5">
      <w:pPr>
        <w:spacing w:before="120" w:after="120" w:line="276" w:lineRule="auto"/>
        <w:jc w:val="both"/>
        <w:rPr>
          <w:rFonts w:ascii="Trebuchet MS" w:eastAsia="Calibri" w:hAnsi="Trebuchet MS"/>
          <w:szCs w:val="24"/>
          <w:lang w:eastAsia="en-US"/>
        </w:rPr>
      </w:pPr>
    </w:p>
    <w:p w14:paraId="14640FCC" w14:textId="77777777" w:rsidR="003B48F9" w:rsidRDefault="003B48F9"/>
    <w:sectPr w:rsidR="003B48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85333"/>
    <w:multiLevelType w:val="multilevel"/>
    <w:tmpl w:val="C988EE06"/>
    <w:lvl w:ilvl="0">
      <w:start w:val="1"/>
      <w:numFmt w:val="bullet"/>
      <w:lvlText w:val=""/>
      <w:lvlJc w:val="left"/>
      <w:pPr>
        <w:ind w:left="502" w:hanging="360"/>
      </w:pPr>
      <w:rPr>
        <w:rFonts w:ascii="Wingdings" w:hAnsi="Wingdings" w:hint="default"/>
      </w:rPr>
    </w:lvl>
    <w:lvl w:ilvl="1">
      <w:start w:val="1"/>
      <w:numFmt w:val="decimal"/>
      <w:lvlText w:val="%2."/>
      <w:lvlJc w:val="left"/>
      <w:pPr>
        <w:ind w:left="1222" w:hanging="360"/>
      </w:pPr>
      <w:rPr>
        <w:rFonts w:hint="default"/>
      </w:rPr>
    </w:lvl>
    <w:lvl w:ilvl="2">
      <w:start w:val="1"/>
      <w:numFmt w:val="upperRoman"/>
      <w:lvlText w:val="%3."/>
      <w:lvlJc w:val="left"/>
      <w:pPr>
        <w:ind w:left="2302" w:hanging="720"/>
      </w:pPr>
      <w:rPr>
        <w:rFonts w:hint="default"/>
      </w:rPr>
    </w:lvl>
    <w:lvl w:ilvl="3">
      <w:start w:val="1"/>
      <w:numFmt w:val="decimal"/>
      <w:lvlText w:val="%4-"/>
      <w:lvlJc w:val="left"/>
      <w:pPr>
        <w:ind w:left="2662" w:hanging="360"/>
      </w:pPr>
      <w:rPr>
        <w:rFonts w:hint="default"/>
        <w:sz w:val="40"/>
      </w:rPr>
    </w:lvl>
    <w:lvl w:ilvl="4" w:tentative="1">
      <w:start w:val="1"/>
      <w:numFmt w:val="bullet"/>
      <w:lvlText w:val="o"/>
      <w:lvlJc w:val="left"/>
      <w:pPr>
        <w:ind w:left="3382" w:hanging="360"/>
      </w:pPr>
      <w:rPr>
        <w:rFonts w:ascii="Courier New" w:hAnsi="Courier New" w:cs="Courier New" w:hint="default"/>
      </w:rPr>
    </w:lvl>
    <w:lvl w:ilvl="5" w:tentative="1">
      <w:start w:val="1"/>
      <w:numFmt w:val="bullet"/>
      <w:lvlText w:val=""/>
      <w:lvlJc w:val="left"/>
      <w:pPr>
        <w:ind w:left="4102" w:hanging="360"/>
      </w:pPr>
      <w:rPr>
        <w:rFonts w:ascii="Wingdings" w:hAnsi="Wingdings" w:hint="default"/>
      </w:rPr>
    </w:lvl>
    <w:lvl w:ilvl="6" w:tentative="1">
      <w:start w:val="1"/>
      <w:numFmt w:val="bullet"/>
      <w:lvlText w:val=""/>
      <w:lvlJc w:val="left"/>
      <w:pPr>
        <w:ind w:left="4822" w:hanging="360"/>
      </w:pPr>
      <w:rPr>
        <w:rFonts w:ascii="Symbol" w:hAnsi="Symbol" w:hint="default"/>
      </w:rPr>
    </w:lvl>
    <w:lvl w:ilvl="7" w:tentative="1">
      <w:start w:val="1"/>
      <w:numFmt w:val="bullet"/>
      <w:lvlText w:val="o"/>
      <w:lvlJc w:val="left"/>
      <w:pPr>
        <w:ind w:left="5542" w:hanging="360"/>
      </w:pPr>
      <w:rPr>
        <w:rFonts w:ascii="Courier New" w:hAnsi="Courier New" w:cs="Courier New" w:hint="default"/>
      </w:rPr>
    </w:lvl>
    <w:lvl w:ilvl="8" w:tentative="1">
      <w:start w:val="1"/>
      <w:numFmt w:val="bullet"/>
      <w:lvlText w:val=""/>
      <w:lvlJc w:val="left"/>
      <w:pPr>
        <w:ind w:left="6262" w:hanging="360"/>
      </w:pPr>
      <w:rPr>
        <w:rFonts w:ascii="Wingdings" w:hAnsi="Wingdings" w:hint="default"/>
      </w:rPr>
    </w:lvl>
  </w:abstractNum>
  <w:abstractNum w:abstractNumId="1" w15:restartNumberingAfterBreak="0">
    <w:nsid w:val="2CF61B57"/>
    <w:multiLevelType w:val="multilevel"/>
    <w:tmpl w:val="04520872"/>
    <w:lvl w:ilvl="0">
      <w:start w:val="1"/>
      <w:numFmt w:val="decimal"/>
      <w:lvlText w:val="%1."/>
      <w:lvlJc w:val="left"/>
      <w:pPr>
        <w:ind w:left="720" w:hanging="360"/>
      </w:pPr>
      <w:rPr>
        <w:rFonts w:ascii="Times New Roman" w:eastAsia="Times New Roman" w:hAnsi="Times New Roman" w:cs="Times New Roman"/>
        <w:b w:val="0"/>
        <w:i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 w15:restartNumberingAfterBreak="0">
    <w:nsid w:val="37740A22"/>
    <w:multiLevelType w:val="hybridMultilevel"/>
    <w:tmpl w:val="E24075B4"/>
    <w:lvl w:ilvl="0" w:tplc="4D76F63A">
      <w:start w:val="1"/>
      <w:numFmt w:val="decimal"/>
      <w:lvlText w:val="%1."/>
      <w:lvlJc w:val="left"/>
      <w:pPr>
        <w:ind w:left="108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513775B9"/>
    <w:multiLevelType w:val="multilevel"/>
    <w:tmpl w:val="7910BB9A"/>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bCs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4CE396B"/>
    <w:multiLevelType w:val="multilevel"/>
    <w:tmpl w:val="FA785EA2"/>
    <w:lvl w:ilvl="0">
      <w:start w:val="1"/>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DBD2845"/>
    <w:multiLevelType w:val="multilevel"/>
    <w:tmpl w:val="4AB0C612"/>
    <w:lvl w:ilvl="0">
      <w:start w:val="1"/>
      <w:numFmt w:val="lowerLetter"/>
      <w:lvlText w:val="(%1)"/>
      <w:lvlJc w:val="left"/>
      <w:pPr>
        <w:ind w:left="1080" w:hanging="5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824"/>
        </w:tabs>
        <w:ind w:left="1824"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75537189">
    <w:abstractNumId w:val="3"/>
  </w:num>
  <w:num w:numId="2" w16cid:durableId="1661806495">
    <w:abstractNumId w:val="5"/>
  </w:num>
  <w:num w:numId="3" w16cid:durableId="793404243">
    <w:abstractNumId w:val="8"/>
  </w:num>
  <w:num w:numId="4" w16cid:durableId="743723757">
    <w:abstractNumId w:val="4"/>
  </w:num>
  <w:num w:numId="5" w16cid:durableId="946162243">
    <w:abstractNumId w:val="0"/>
  </w:num>
  <w:num w:numId="6" w16cid:durableId="1875734036">
    <w:abstractNumId w:val="1"/>
  </w:num>
  <w:num w:numId="7" w16cid:durableId="978150590">
    <w:abstractNumId w:val="7"/>
  </w:num>
  <w:num w:numId="8" w16cid:durableId="1521121353">
    <w:abstractNumId w:val="2"/>
  </w:num>
  <w:num w:numId="9" w16cid:durableId="17546246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CD5"/>
    <w:rsid w:val="000E2CD5"/>
    <w:rsid w:val="003B48F9"/>
    <w:rsid w:val="00A50221"/>
    <w:rsid w:val="00AF30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4518D7"/>
  <w15:chartTrackingRefBased/>
  <w15:docId w15:val="{8395B05D-480F-438E-AAD6-9061E5181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CD5"/>
    <w:pPr>
      <w:spacing w:after="0" w:line="240" w:lineRule="auto"/>
    </w:pPr>
    <w:rPr>
      <w:rFonts w:ascii="Times New Roman" w:eastAsia="Times New Roman" w:hAnsi="Times New Roman" w:cs="Times New Roman"/>
      <w:kern w:val="0"/>
      <w:sz w:val="24"/>
      <w:szCs w:val="20"/>
      <w:lang w:eastAsia="fr-FR"/>
      <w14:ligatures w14:val="none"/>
    </w:rPr>
  </w:style>
  <w:style w:type="paragraph" w:styleId="Titre1">
    <w:name w:val="heading 1"/>
    <w:basedOn w:val="Normal"/>
    <w:next w:val="Normal"/>
    <w:link w:val="Titre1Car"/>
    <w:uiPriority w:val="9"/>
    <w:qFormat/>
    <w:rsid w:val="000E2C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0E2C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aliases w:val="Section Header3,Sub-Clause Paragraph,N3,Paragraphe AQUALIS,Titre 3 Car Car,Prestation,T3-LP,enumération a),3,Section,InterTitre,Titre 3 / 1.1.,Titre 3 (1.1.1.),TITRE 3 (1.1.1.),Sous titre 2 - TMS,Titre 3ceafi,JPP3,retrait2,Ss titre 1,YAYA3"/>
    <w:basedOn w:val="Normal"/>
    <w:next w:val="Normal"/>
    <w:link w:val="Titre3Car"/>
    <w:uiPriority w:val="9"/>
    <w:unhideWhenUsed/>
    <w:qFormat/>
    <w:rsid w:val="000E2CD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0E2CD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0E2CD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0E2CD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E2CD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E2CD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E2CD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E2CD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0E2CD5"/>
    <w:rPr>
      <w:rFonts w:asciiTheme="majorHAnsi" w:eastAsiaTheme="majorEastAsia" w:hAnsiTheme="majorHAnsi" w:cstheme="majorBidi"/>
      <w:color w:val="2F5496" w:themeColor="accent1" w:themeShade="BF"/>
      <w:sz w:val="32"/>
      <w:szCs w:val="32"/>
    </w:rPr>
  </w:style>
  <w:style w:type="character" w:customStyle="1" w:styleId="Titre3Car">
    <w:name w:val="Titre 3 Car"/>
    <w:aliases w:val="Section Header3 Car,Sub-Clause Paragraph Car,N3 Car,Paragraphe AQUALIS Car,Titre 3 Car Car Car,Prestation Car,T3-LP Car,enumération a) Car,3 Car,Section Car,InterTitre Car,Titre 3 / 1.1. Car,Titre 3 (1.1.1.) Car,TITRE 3 (1.1.1.) Car,JPP3 Car"/>
    <w:basedOn w:val="Policepardfaut"/>
    <w:link w:val="Titre3"/>
    <w:uiPriority w:val="9"/>
    <w:rsid w:val="000E2CD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0E2CD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E2CD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E2CD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E2CD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E2CD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E2CD5"/>
    <w:rPr>
      <w:rFonts w:eastAsiaTheme="majorEastAsia" w:cstheme="majorBidi"/>
      <w:color w:val="272727" w:themeColor="text1" w:themeTint="D8"/>
    </w:rPr>
  </w:style>
  <w:style w:type="paragraph" w:styleId="Titre">
    <w:name w:val="Title"/>
    <w:basedOn w:val="Normal"/>
    <w:next w:val="Normal"/>
    <w:link w:val="TitreCar"/>
    <w:uiPriority w:val="10"/>
    <w:qFormat/>
    <w:rsid w:val="000E2CD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E2CD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E2CD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E2CD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E2CD5"/>
    <w:pPr>
      <w:spacing w:before="160"/>
      <w:jc w:val="center"/>
    </w:pPr>
    <w:rPr>
      <w:i/>
      <w:iCs/>
      <w:color w:val="404040" w:themeColor="text1" w:themeTint="BF"/>
    </w:rPr>
  </w:style>
  <w:style w:type="character" w:customStyle="1" w:styleId="CitationCar">
    <w:name w:val="Citation Car"/>
    <w:basedOn w:val="Policepardfaut"/>
    <w:link w:val="Citation"/>
    <w:uiPriority w:val="29"/>
    <w:rsid w:val="000E2CD5"/>
    <w:rPr>
      <w:i/>
      <w:iCs/>
      <w:color w:val="404040" w:themeColor="text1" w:themeTint="BF"/>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1"/>
    <w:uiPriority w:val="34"/>
    <w:qFormat/>
    <w:rsid w:val="000E2CD5"/>
    <w:pPr>
      <w:ind w:left="720"/>
      <w:contextualSpacing/>
    </w:pPr>
  </w:style>
  <w:style w:type="character" w:styleId="Accentuationintense">
    <w:name w:val="Intense Emphasis"/>
    <w:basedOn w:val="Policepardfaut"/>
    <w:uiPriority w:val="21"/>
    <w:qFormat/>
    <w:rsid w:val="000E2CD5"/>
    <w:rPr>
      <w:i/>
      <w:iCs/>
      <w:color w:val="2F5496" w:themeColor="accent1" w:themeShade="BF"/>
    </w:rPr>
  </w:style>
  <w:style w:type="paragraph" w:styleId="Citationintense">
    <w:name w:val="Intense Quote"/>
    <w:basedOn w:val="Normal"/>
    <w:next w:val="Normal"/>
    <w:link w:val="CitationintenseCar"/>
    <w:uiPriority w:val="30"/>
    <w:qFormat/>
    <w:rsid w:val="000E2C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E2CD5"/>
    <w:rPr>
      <w:i/>
      <w:iCs/>
      <w:color w:val="2F5496" w:themeColor="accent1" w:themeShade="BF"/>
    </w:rPr>
  </w:style>
  <w:style w:type="character" w:styleId="Rfrenceintense">
    <w:name w:val="Intense Reference"/>
    <w:basedOn w:val="Policepardfaut"/>
    <w:uiPriority w:val="32"/>
    <w:qFormat/>
    <w:rsid w:val="000E2CD5"/>
    <w:rPr>
      <w:b/>
      <w:bCs/>
      <w:smallCaps/>
      <w:color w:val="2F5496" w:themeColor="accent1" w:themeShade="BF"/>
      <w:spacing w:val="5"/>
    </w:rPr>
  </w:style>
  <w:style w:type="character" w:styleId="Lienhypertexte">
    <w:name w:val="Hyperlink"/>
    <w:uiPriority w:val="99"/>
    <w:rsid w:val="000E2CD5"/>
    <w:rPr>
      <w:rFonts w:ascii="Times New Roman" w:hAnsi="Times New Roman"/>
      <w:b w:val="0"/>
      <w:color w:val="auto"/>
      <w:sz w:val="24"/>
      <w:u w:val="single"/>
    </w:rPr>
  </w:style>
  <w:style w:type="character" w:customStyle="1" w:styleId="ParagraphedelisteCar1">
    <w:name w:val="Paragraphe de liste Car1"/>
    <w:aliases w:val="Citation List Car,본문(내용) Car,List Paragraph (numbered (a)) Car,Colorful List - Accent 11 Car,Colorful List - Accent 11CxSpLast Car,List Paragraph (numbered (a))CxSpLast Car,List Paragraph (numbered (a))CxSpLastCxSpLast Car"/>
    <w:link w:val="Paragraphedeliste"/>
    <w:uiPriority w:val="34"/>
    <w:qFormat/>
    <w:locked/>
    <w:rsid w:val="000E2CD5"/>
  </w:style>
  <w:style w:type="paragraph" w:customStyle="1" w:styleId="Heading1a">
    <w:name w:val="Heading 1a"/>
    <w:link w:val="Heading1aChar"/>
    <w:rsid w:val="000E2CD5"/>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szCs w:val="24"/>
      <w:lang w:val="en-US"/>
      <w14:ligatures w14:val="none"/>
    </w:rPr>
  </w:style>
  <w:style w:type="paragraph" w:customStyle="1" w:styleId="00SectionTitle">
    <w:name w:val="00_Section Title"/>
    <w:basedOn w:val="Normal"/>
    <w:qFormat/>
    <w:rsid w:val="000E2CD5"/>
    <w:pPr>
      <w:suppressAutoHyphens/>
      <w:spacing w:before="120" w:after="240"/>
      <w:ind w:left="578" w:hanging="578"/>
      <w:jc w:val="center"/>
    </w:pPr>
    <w:rPr>
      <w:b/>
      <w:sz w:val="40"/>
      <w:szCs w:val="36"/>
    </w:rPr>
  </w:style>
  <w:style w:type="paragraph" w:customStyle="1" w:styleId="MainHeading1">
    <w:name w:val="Main Heading 1"/>
    <w:basedOn w:val="Heading1a"/>
    <w:link w:val="MainHeading1Char"/>
    <w:qFormat/>
    <w:rsid w:val="000E2CD5"/>
    <w:pPr>
      <w:keepNext w:val="0"/>
      <w:keepLines w:val="0"/>
      <w:tabs>
        <w:tab w:val="clear" w:pos="-720"/>
      </w:tabs>
      <w:suppressAutoHyphens w:val="0"/>
    </w:pPr>
    <w:rPr>
      <w:bCs/>
      <w:smallCaps w:val="0"/>
      <w:sz w:val="48"/>
      <w:szCs w:val="48"/>
      <w:lang w:val="fr-FR"/>
    </w:rPr>
  </w:style>
  <w:style w:type="character" w:customStyle="1" w:styleId="Heading1aChar">
    <w:name w:val="Heading 1a Char"/>
    <w:link w:val="Heading1a"/>
    <w:rsid w:val="000E2CD5"/>
    <w:rPr>
      <w:rFonts w:ascii="Times New Roman" w:eastAsia="Times New Roman" w:hAnsi="Times New Roman" w:cs="Times New Roman"/>
      <w:b/>
      <w:smallCaps/>
      <w:kern w:val="0"/>
      <w:sz w:val="32"/>
      <w:szCs w:val="24"/>
      <w:lang w:val="en-US"/>
      <w14:ligatures w14:val="none"/>
    </w:rPr>
  </w:style>
  <w:style w:type="character" w:customStyle="1" w:styleId="MainHeading1Char">
    <w:name w:val="Main Heading 1 Char"/>
    <w:link w:val="MainHeading1"/>
    <w:rsid w:val="000E2CD5"/>
    <w:rPr>
      <w:rFonts w:ascii="Times New Roman" w:eastAsia="Times New Roman" w:hAnsi="Times New Roman" w:cs="Times New Roman"/>
      <w:b/>
      <w:bCs/>
      <w:kern w:val="0"/>
      <w:sz w:val="48"/>
      <w:szCs w:val="4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bank.org/debar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orldbank.org/debarr."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rldbank.org/debarr." TargetMode="External"/><Relationship Id="rId11" Type="http://schemas.openxmlformats.org/officeDocument/2006/relationships/hyperlink" Target="http://www.worldbank.org/debarr." TargetMode="External"/><Relationship Id="rId5" Type="http://schemas.openxmlformats.org/officeDocument/2006/relationships/image" Target="media/image1.png"/><Relationship Id="rId10" Type="http://schemas.openxmlformats.org/officeDocument/2006/relationships/hyperlink" Target="http://www.worldbank.org/debarr" TargetMode="External"/><Relationship Id="rId4" Type="http://schemas.openxmlformats.org/officeDocument/2006/relationships/webSettings" Target="webSettings.xml"/><Relationship Id="rId9" Type="http://schemas.openxmlformats.org/officeDocument/2006/relationships/hyperlink" Target="http://www.worldbank.org/debar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3061</Words>
  <Characters>16838</Characters>
  <Application>Microsoft Office Word</Application>
  <DocSecurity>0</DocSecurity>
  <Lines>140</Lines>
  <Paragraphs>39</Paragraphs>
  <ScaleCrop>false</ScaleCrop>
  <Company/>
  <LinksUpToDate>false</LinksUpToDate>
  <CharactersWithSpaces>19860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 informatique</dc:creator>
  <cp:keywords/>
  <dc:description/>
  <cp:lastModifiedBy>pro informatique</cp:lastModifiedBy>
  <cp:revision>1</cp:revision>
  <dcterms:created xsi:type="dcterms:W3CDTF">2026-10-22T10:10:00Z</dcterms:created>
  <dcterms:modified xsi:type="dcterms:W3CDTF">2026-10-22T10:10:00Z</dcterms:modified>
</cp:coreProperties>
</file>